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671B7E9"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684E41E0"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 xml:space="preserve">Działanie </w:t>
      </w:r>
      <w:r w:rsidR="00A0198A" w:rsidRPr="00A0198A">
        <w:rPr>
          <w:rFonts w:asciiTheme="minorHAnsi" w:eastAsiaTheme="majorEastAsia" w:hAnsiTheme="minorHAnsi" w:cstheme="minorHAnsi"/>
          <w:sz w:val="20"/>
          <w:szCs w:val="20"/>
          <w:lang w:eastAsia="en-US"/>
        </w:rPr>
        <w:t>2.17 Różnorodność biologiczna i krajobrazu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1C1BEFB" w:rsidR="00A7429D" w:rsidRDefault="00C44F1C" w:rsidP="00C44F1C">
      <w:pPr>
        <w:pStyle w:val="Bezodstpw"/>
        <w:jc w:val="center"/>
        <w:rPr>
          <w:rFonts w:cs="Calibri"/>
          <w:szCs w:val="36"/>
        </w:rPr>
      </w:pPr>
      <w:r>
        <w:drawing>
          <wp:inline distT="0" distB="0" distL="0" distR="0" wp14:anchorId="30C89766" wp14:editId="1BDE99D1">
            <wp:extent cx="358140" cy="435168"/>
            <wp:effectExtent l="0" t="0" r="3810" b="3175"/>
            <wp:docPr id="1187519191" name="Obraz 5" descr="Obraz logo organizacji: Lokalna Grupa Działania Ziemi Człuch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19191" name="Obraz 5" descr="Obraz logo organizacji: Lokalna Grupa Działania Ziemi Człuchowskiej."/>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9879" cy="449431"/>
                    </a:xfrm>
                    <a:prstGeom prst="rect">
                      <a:avLst/>
                    </a:prstGeom>
                  </pic:spPr>
                </pic:pic>
              </a:graphicData>
            </a:graphic>
          </wp:inline>
        </w:drawing>
      </w:r>
    </w:p>
    <w:p w14:paraId="5E8E65B3"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1979C007"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5CD6AB2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A0198A" w:rsidRPr="00A0198A">
        <w:rPr>
          <w:rFonts w:asciiTheme="minorHAnsi" w:hAnsiTheme="minorHAnsi" w:cstheme="minorHAnsi"/>
          <w:sz w:val="36"/>
          <w:szCs w:val="36"/>
        </w:rPr>
        <w:t>2.17 Różnorodność biologiczna i krajobrazu - RLKS</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5EEB719E">
                <wp:simplePos x="0" y="0"/>
                <wp:positionH relativeFrom="margin">
                  <wp:align>right</wp:align>
                </wp:positionH>
                <wp:positionV relativeFrom="paragraph">
                  <wp:posOffset>713105</wp:posOffset>
                </wp:positionV>
                <wp:extent cx="5924550" cy="1276350"/>
                <wp:effectExtent l="0" t="0" r="19050" b="19050"/>
                <wp:wrapSquare wrapText="bothSides"/>
                <wp:docPr id="5" name="Pole tekstowe 2" descr="Obraz przedstawia komunikat informacyjny w ramce z szarym tłem dotyczący obowiązkowego załącznika do wniosku o dofinansowanie w ramach Działania 2.17 Różnorodność biologiczna i krajobrazu – RLKS. Treść informuje, że Opis wykonalności projektu musi być załączony do wniosku. Wnioskodawca ma możliwość przedstawienia opisu w innej strukturze niż określona w dokumencie lub dodania dodatkowych informacji, jednak wszystkie wymagane informacje muszą być zawarte zgodnie z dokumente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76350"/>
                        </a:xfrm>
                        <a:prstGeom prst="rect">
                          <a:avLst/>
                        </a:prstGeom>
                        <a:solidFill>
                          <a:schemeClr val="bg1">
                            <a:lumMod val="75000"/>
                          </a:schemeClr>
                        </a:solidFill>
                        <a:ln w="9525">
                          <a:solidFill>
                            <a:srgbClr val="000000"/>
                          </a:solidFill>
                          <a:miter lim="800000"/>
                          <a:headEnd/>
                          <a:tailEnd/>
                        </a:ln>
                      </wps:spPr>
                      <wps:txb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alt="Obraz przedstawia komunikat informacyjny w ramce z szarym tłem dotyczący obowiązkowego załącznika do wniosku o dofinansowanie w ramach Działania 2.17 Różnorodność biologiczna i krajobrazu – RLKS. Treść informuje, że Opis wykonalności projektu musi być załączony do wniosku. Wnioskodawca ma możliwość przedstawienia opisu w innej strukturze niż określona w dokumencie lub dodania dodatkowych informacji, jednak wszystkie wymagane informacje muszą być zawarte zgodnie z dokumentem." style="position:absolute;margin-left:415.3pt;margin-top:56.15pt;width:466.5pt;height:10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" fillcolor="#bfbfbf [2412]">
                <v:textbo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5140476D" w14:textId="757B65C2" w:rsidR="00C44F1C"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743508" w:history="1">
            <w:r w:rsidR="00C44F1C" w:rsidRPr="004944AB">
              <w:rPr>
                <w:rStyle w:val="Hipercze"/>
                <w:rFonts w:cs="Calibri"/>
              </w:rPr>
              <w:t>A. Struktura Opisu wykonalności projektu dla Działania 2.17 Różnorodność biologiczna i krajobrazu - RLKS</w:t>
            </w:r>
            <w:r w:rsidR="00C44F1C">
              <w:rPr>
                <w:webHidden/>
              </w:rPr>
              <w:tab/>
            </w:r>
            <w:r w:rsidR="00C44F1C">
              <w:rPr>
                <w:webHidden/>
              </w:rPr>
              <w:fldChar w:fldCharType="begin"/>
            </w:r>
            <w:r w:rsidR="00C44F1C">
              <w:rPr>
                <w:webHidden/>
              </w:rPr>
              <w:instrText xml:space="preserve"> PAGEREF _Toc191743508 \h </w:instrText>
            </w:r>
            <w:r w:rsidR="00C44F1C">
              <w:rPr>
                <w:webHidden/>
              </w:rPr>
            </w:r>
            <w:r w:rsidR="00C44F1C">
              <w:rPr>
                <w:webHidden/>
              </w:rPr>
              <w:fldChar w:fldCharType="separate"/>
            </w:r>
            <w:r w:rsidR="00C44F1C">
              <w:rPr>
                <w:webHidden/>
              </w:rPr>
              <w:t>3</w:t>
            </w:r>
            <w:r w:rsidR="00C44F1C">
              <w:rPr>
                <w:webHidden/>
              </w:rPr>
              <w:fldChar w:fldCharType="end"/>
            </w:r>
          </w:hyperlink>
        </w:p>
        <w:p w14:paraId="2A010215" w14:textId="53B32300" w:rsidR="00C44F1C" w:rsidRDefault="00C44F1C">
          <w:pPr>
            <w:pStyle w:val="Spistreci1"/>
            <w:rPr>
              <w:rFonts w:asciiTheme="minorHAnsi" w:eastAsiaTheme="minorEastAsia" w:hAnsiTheme="minorHAnsi" w:cstheme="minorBidi"/>
              <w:szCs w:val="22"/>
            </w:rPr>
          </w:pPr>
          <w:hyperlink w:anchor="_Toc191743509" w:history="1">
            <w:r w:rsidRPr="004944AB">
              <w:rPr>
                <w:rStyle w:val="Hipercze"/>
              </w:rPr>
              <w:t>B. Instrukcja przygotowania Opisu wykonalności projektu dla Działania 2.17 Różnorodność biologiczna i krajobrazu - RLKS</w:t>
            </w:r>
            <w:r>
              <w:rPr>
                <w:webHidden/>
              </w:rPr>
              <w:tab/>
            </w:r>
            <w:r>
              <w:rPr>
                <w:webHidden/>
              </w:rPr>
              <w:fldChar w:fldCharType="begin"/>
            </w:r>
            <w:r>
              <w:rPr>
                <w:webHidden/>
              </w:rPr>
              <w:instrText xml:space="preserve"> PAGEREF _Toc191743509 \h </w:instrText>
            </w:r>
            <w:r>
              <w:rPr>
                <w:webHidden/>
              </w:rPr>
            </w:r>
            <w:r>
              <w:rPr>
                <w:webHidden/>
              </w:rPr>
              <w:fldChar w:fldCharType="separate"/>
            </w:r>
            <w:r>
              <w:rPr>
                <w:webHidden/>
              </w:rPr>
              <w:t>4</w:t>
            </w:r>
            <w:r>
              <w:rPr>
                <w:webHidden/>
              </w:rPr>
              <w:fldChar w:fldCharType="end"/>
            </w:r>
          </w:hyperlink>
        </w:p>
        <w:p w14:paraId="03B99F2C" w14:textId="44C249D1" w:rsidR="00C44F1C" w:rsidRDefault="00C44F1C">
          <w:pPr>
            <w:pStyle w:val="Spistreci2"/>
            <w:rPr>
              <w:rFonts w:asciiTheme="minorHAnsi" w:eastAsiaTheme="minorEastAsia" w:hAnsiTheme="minorHAnsi" w:cstheme="minorBidi"/>
              <w:szCs w:val="22"/>
            </w:rPr>
          </w:pPr>
          <w:hyperlink w:anchor="_Toc191743510" w:history="1">
            <w:r w:rsidRPr="004944AB">
              <w:rPr>
                <w:rStyle w:val="Hipercze"/>
              </w:rPr>
              <w:t>1.</w:t>
            </w:r>
            <w:r>
              <w:rPr>
                <w:rFonts w:asciiTheme="minorHAnsi" w:eastAsiaTheme="minorEastAsia" w:hAnsiTheme="minorHAnsi" w:cstheme="minorBidi"/>
                <w:szCs w:val="22"/>
              </w:rPr>
              <w:tab/>
            </w:r>
            <w:r w:rsidRPr="004944AB">
              <w:rPr>
                <w:rStyle w:val="Hipercze"/>
              </w:rPr>
              <w:t>Podstawowe informacje dotyczące wnioskodawcy</w:t>
            </w:r>
            <w:r>
              <w:rPr>
                <w:webHidden/>
              </w:rPr>
              <w:tab/>
            </w:r>
            <w:r>
              <w:rPr>
                <w:webHidden/>
              </w:rPr>
              <w:fldChar w:fldCharType="begin"/>
            </w:r>
            <w:r>
              <w:rPr>
                <w:webHidden/>
              </w:rPr>
              <w:instrText xml:space="preserve"> PAGEREF _Toc191743510 \h </w:instrText>
            </w:r>
            <w:r>
              <w:rPr>
                <w:webHidden/>
              </w:rPr>
            </w:r>
            <w:r>
              <w:rPr>
                <w:webHidden/>
              </w:rPr>
              <w:fldChar w:fldCharType="separate"/>
            </w:r>
            <w:r>
              <w:rPr>
                <w:webHidden/>
              </w:rPr>
              <w:t>4</w:t>
            </w:r>
            <w:r>
              <w:rPr>
                <w:webHidden/>
              </w:rPr>
              <w:fldChar w:fldCharType="end"/>
            </w:r>
          </w:hyperlink>
        </w:p>
        <w:p w14:paraId="031C0FAA" w14:textId="1B374E73" w:rsidR="00C44F1C" w:rsidRDefault="00C44F1C">
          <w:pPr>
            <w:pStyle w:val="Spistreci3"/>
            <w:rPr>
              <w:rFonts w:asciiTheme="minorHAnsi" w:eastAsiaTheme="minorEastAsia" w:hAnsiTheme="minorHAnsi" w:cstheme="minorBidi"/>
              <w:szCs w:val="22"/>
            </w:rPr>
          </w:pPr>
          <w:hyperlink w:anchor="_Toc191743511" w:history="1">
            <w:r w:rsidRPr="004944AB">
              <w:rPr>
                <w:rStyle w:val="Hipercze"/>
              </w:rPr>
              <w:t>1.1 Dane</w:t>
            </w:r>
            <w:r w:rsidRPr="004944AB">
              <w:rPr>
                <w:rStyle w:val="Hipercze"/>
                <w:spacing w:val="-23"/>
              </w:rPr>
              <w:t xml:space="preserve"> </w:t>
            </w:r>
            <w:r w:rsidRPr="004944AB">
              <w:rPr>
                <w:rStyle w:val="Hipercze"/>
              </w:rPr>
              <w:t>wnioskodawcy</w:t>
            </w:r>
            <w:r>
              <w:rPr>
                <w:webHidden/>
              </w:rPr>
              <w:tab/>
            </w:r>
            <w:r>
              <w:rPr>
                <w:webHidden/>
              </w:rPr>
              <w:fldChar w:fldCharType="begin"/>
            </w:r>
            <w:r>
              <w:rPr>
                <w:webHidden/>
              </w:rPr>
              <w:instrText xml:space="preserve"> PAGEREF _Toc191743511 \h </w:instrText>
            </w:r>
            <w:r>
              <w:rPr>
                <w:webHidden/>
              </w:rPr>
            </w:r>
            <w:r>
              <w:rPr>
                <w:webHidden/>
              </w:rPr>
              <w:fldChar w:fldCharType="separate"/>
            </w:r>
            <w:r>
              <w:rPr>
                <w:webHidden/>
              </w:rPr>
              <w:t>4</w:t>
            </w:r>
            <w:r>
              <w:rPr>
                <w:webHidden/>
              </w:rPr>
              <w:fldChar w:fldCharType="end"/>
            </w:r>
          </w:hyperlink>
        </w:p>
        <w:p w14:paraId="66919478" w14:textId="6F0813F4" w:rsidR="00C44F1C" w:rsidRDefault="00C44F1C">
          <w:pPr>
            <w:pStyle w:val="Spistreci3"/>
            <w:rPr>
              <w:rFonts w:asciiTheme="minorHAnsi" w:eastAsiaTheme="minorEastAsia" w:hAnsiTheme="minorHAnsi" w:cstheme="minorBidi"/>
              <w:szCs w:val="22"/>
            </w:rPr>
          </w:pPr>
          <w:hyperlink w:anchor="_Toc191743512" w:history="1">
            <w:r w:rsidRPr="004944AB">
              <w:rPr>
                <w:rStyle w:val="Hipercze"/>
                <w:b/>
              </w:rPr>
              <w:t>1.2</w:t>
            </w:r>
            <w:r>
              <w:rPr>
                <w:rFonts w:asciiTheme="minorHAnsi" w:eastAsiaTheme="minorEastAsia" w:hAnsiTheme="minorHAnsi" w:cstheme="minorBidi"/>
                <w:szCs w:val="22"/>
              </w:rPr>
              <w:tab/>
            </w:r>
            <w:r w:rsidRPr="004944AB">
              <w:rPr>
                <w:rStyle w:val="Hipercze"/>
                <w:b/>
              </w:rPr>
              <w:t>Charakterystyka</w:t>
            </w:r>
            <w:r w:rsidRPr="004944AB">
              <w:rPr>
                <w:rStyle w:val="Hipercze"/>
                <w:b/>
                <w:spacing w:val="-23"/>
              </w:rPr>
              <w:t xml:space="preserve"> </w:t>
            </w:r>
            <w:r w:rsidRPr="004944AB">
              <w:rPr>
                <w:rStyle w:val="Hipercze"/>
                <w:b/>
                <w:spacing w:val="-1"/>
              </w:rPr>
              <w:t>działalności</w:t>
            </w:r>
            <w:r w:rsidRPr="004944AB">
              <w:rPr>
                <w:rStyle w:val="Hipercze"/>
                <w:b/>
                <w:spacing w:val="-22"/>
              </w:rPr>
              <w:t xml:space="preserve"> </w:t>
            </w:r>
            <w:r w:rsidRPr="004944AB">
              <w:rPr>
                <w:rStyle w:val="Hipercze"/>
                <w:b/>
              </w:rPr>
              <w:t xml:space="preserve">wnioskodawcy </w:t>
            </w:r>
            <w:r w:rsidRPr="004944AB">
              <w:rPr>
                <w:rStyle w:val="Hipercze"/>
              </w:rPr>
              <w:t>(w przypadku gdy wnioskodawca nie jest jednostką samorządu terytorialnego).</w:t>
            </w:r>
            <w:r>
              <w:rPr>
                <w:webHidden/>
              </w:rPr>
              <w:tab/>
            </w:r>
            <w:r>
              <w:rPr>
                <w:webHidden/>
              </w:rPr>
              <w:fldChar w:fldCharType="begin"/>
            </w:r>
            <w:r>
              <w:rPr>
                <w:webHidden/>
              </w:rPr>
              <w:instrText xml:space="preserve"> PAGEREF _Toc191743512 \h </w:instrText>
            </w:r>
            <w:r>
              <w:rPr>
                <w:webHidden/>
              </w:rPr>
            </w:r>
            <w:r>
              <w:rPr>
                <w:webHidden/>
              </w:rPr>
              <w:fldChar w:fldCharType="separate"/>
            </w:r>
            <w:r>
              <w:rPr>
                <w:webHidden/>
              </w:rPr>
              <w:t>4</w:t>
            </w:r>
            <w:r>
              <w:rPr>
                <w:webHidden/>
              </w:rPr>
              <w:fldChar w:fldCharType="end"/>
            </w:r>
          </w:hyperlink>
        </w:p>
        <w:p w14:paraId="79F9A3C6" w14:textId="672DCE9B" w:rsidR="00C44F1C" w:rsidRDefault="00C44F1C">
          <w:pPr>
            <w:pStyle w:val="Spistreci2"/>
            <w:rPr>
              <w:rFonts w:asciiTheme="minorHAnsi" w:eastAsiaTheme="minorEastAsia" w:hAnsiTheme="minorHAnsi" w:cstheme="minorBidi"/>
              <w:szCs w:val="22"/>
            </w:rPr>
          </w:pPr>
          <w:hyperlink w:anchor="_Toc191743513" w:history="1">
            <w:r w:rsidRPr="004944AB">
              <w:rPr>
                <w:rStyle w:val="Hipercze"/>
                <w:rFonts w:eastAsia="Calibri Light"/>
              </w:rPr>
              <w:t>2.</w:t>
            </w:r>
            <w:r>
              <w:rPr>
                <w:rFonts w:asciiTheme="minorHAnsi" w:eastAsiaTheme="minorEastAsia" w:hAnsiTheme="minorHAnsi" w:cstheme="minorBidi"/>
                <w:szCs w:val="22"/>
              </w:rPr>
              <w:tab/>
            </w:r>
            <w:r w:rsidRPr="004944AB">
              <w:rPr>
                <w:rStyle w:val="Hipercze"/>
              </w:rPr>
              <w:t>Charakterystyka projektu</w:t>
            </w:r>
            <w:r>
              <w:rPr>
                <w:webHidden/>
              </w:rPr>
              <w:tab/>
            </w:r>
            <w:r>
              <w:rPr>
                <w:webHidden/>
              </w:rPr>
              <w:fldChar w:fldCharType="begin"/>
            </w:r>
            <w:r>
              <w:rPr>
                <w:webHidden/>
              </w:rPr>
              <w:instrText xml:space="preserve"> PAGEREF _Toc191743513 \h </w:instrText>
            </w:r>
            <w:r>
              <w:rPr>
                <w:webHidden/>
              </w:rPr>
            </w:r>
            <w:r>
              <w:rPr>
                <w:webHidden/>
              </w:rPr>
              <w:fldChar w:fldCharType="separate"/>
            </w:r>
            <w:r>
              <w:rPr>
                <w:webHidden/>
              </w:rPr>
              <w:t>4</w:t>
            </w:r>
            <w:r>
              <w:rPr>
                <w:webHidden/>
              </w:rPr>
              <w:fldChar w:fldCharType="end"/>
            </w:r>
          </w:hyperlink>
        </w:p>
        <w:p w14:paraId="790CCE26" w14:textId="0C42CE6F" w:rsidR="00C44F1C" w:rsidRDefault="00C44F1C">
          <w:pPr>
            <w:pStyle w:val="Spistreci3"/>
            <w:rPr>
              <w:rFonts w:asciiTheme="minorHAnsi" w:eastAsiaTheme="minorEastAsia" w:hAnsiTheme="minorHAnsi" w:cstheme="minorBidi"/>
              <w:szCs w:val="22"/>
            </w:rPr>
          </w:pPr>
          <w:hyperlink w:anchor="_Toc191743514" w:history="1">
            <w:r w:rsidRPr="004944AB">
              <w:rPr>
                <w:rStyle w:val="Hipercze"/>
              </w:rPr>
              <w:t>2.1 Tytuł</w:t>
            </w:r>
            <w:r w:rsidRPr="004944AB">
              <w:rPr>
                <w:rStyle w:val="Hipercze"/>
                <w:spacing w:val="-14"/>
              </w:rPr>
              <w:t xml:space="preserve"> </w:t>
            </w:r>
            <w:r w:rsidRPr="004944AB">
              <w:rPr>
                <w:rStyle w:val="Hipercze"/>
              </w:rPr>
              <w:t>projektu</w:t>
            </w:r>
            <w:r>
              <w:rPr>
                <w:webHidden/>
              </w:rPr>
              <w:tab/>
            </w:r>
            <w:r>
              <w:rPr>
                <w:webHidden/>
              </w:rPr>
              <w:fldChar w:fldCharType="begin"/>
            </w:r>
            <w:r>
              <w:rPr>
                <w:webHidden/>
              </w:rPr>
              <w:instrText xml:space="preserve"> PAGEREF _Toc191743514 \h </w:instrText>
            </w:r>
            <w:r>
              <w:rPr>
                <w:webHidden/>
              </w:rPr>
            </w:r>
            <w:r>
              <w:rPr>
                <w:webHidden/>
              </w:rPr>
              <w:fldChar w:fldCharType="separate"/>
            </w:r>
            <w:r>
              <w:rPr>
                <w:webHidden/>
              </w:rPr>
              <w:t>4</w:t>
            </w:r>
            <w:r>
              <w:rPr>
                <w:webHidden/>
              </w:rPr>
              <w:fldChar w:fldCharType="end"/>
            </w:r>
          </w:hyperlink>
        </w:p>
        <w:p w14:paraId="7B4D854E" w14:textId="035B49D6" w:rsidR="00C44F1C" w:rsidRDefault="00C44F1C">
          <w:pPr>
            <w:pStyle w:val="Spistreci3"/>
            <w:rPr>
              <w:rFonts w:asciiTheme="minorHAnsi" w:eastAsiaTheme="minorEastAsia" w:hAnsiTheme="minorHAnsi" w:cstheme="minorBidi"/>
              <w:szCs w:val="22"/>
            </w:rPr>
          </w:pPr>
          <w:hyperlink w:anchor="_Toc191743515" w:history="1">
            <w:r w:rsidRPr="004944AB">
              <w:rPr>
                <w:rStyle w:val="Hipercze"/>
              </w:rPr>
              <w:t>2.2 Lokalizacja</w:t>
            </w:r>
            <w:r w:rsidRPr="004944AB">
              <w:rPr>
                <w:rStyle w:val="Hipercze"/>
                <w:spacing w:val="-21"/>
              </w:rPr>
              <w:t xml:space="preserve"> </w:t>
            </w:r>
            <w:r w:rsidRPr="004944AB">
              <w:rPr>
                <w:rStyle w:val="Hipercze"/>
              </w:rPr>
              <w:t>projektu</w:t>
            </w:r>
            <w:r>
              <w:rPr>
                <w:webHidden/>
              </w:rPr>
              <w:tab/>
            </w:r>
            <w:r>
              <w:rPr>
                <w:webHidden/>
              </w:rPr>
              <w:fldChar w:fldCharType="begin"/>
            </w:r>
            <w:r>
              <w:rPr>
                <w:webHidden/>
              </w:rPr>
              <w:instrText xml:space="preserve"> PAGEREF _Toc191743515 \h </w:instrText>
            </w:r>
            <w:r>
              <w:rPr>
                <w:webHidden/>
              </w:rPr>
            </w:r>
            <w:r>
              <w:rPr>
                <w:webHidden/>
              </w:rPr>
              <w:fldChar w:fldCharType="separate"/>
            </w:r>
            <w:r>
              <w:rPr>
                <w:webHidden/>
              </w:rPr>
              <w:t>4</w:t>
            </w:r>
            <w:r>
              <w:rPr>
                <w:webHidden/>
              </w:rPr>
              <w:fldChar w:fldCharType="end"/>
            </w:r>
          </w:hyperlink>
        </w:p>
        <w:p w14:paraId="68000B20" w14:textId="10A89310" w:rsidR="00C44F1C" w:rsidRDefault="00C44F1C">
          <w:pPr>
            <w:pStyle w:val="Spistreci3"/>
            <w:rPr>
              <w:rFonts w:asciiTheme="minorHAnsi" w:eastAsiaTheme="minorEastAsia" w:hAnsiTheme="minorHAnsi" w:cstheme="minorBidi"/>
              <w:szCs w:val="22"/>
            </w:rPr>
          </w:pPr>
          <w:hyperlink w:anchor="_Toc191743516" w:history="1">
            <w:r w:rsidRPr="004944AB">
              <w:rPr>
                <w:rStyle w:val="Hipercze"/>
              </w:rPr>
              <w:t>2.3 Opis</w:t>
            </w:r>
            <w:r w:rsidRPr="004944AB">
              <w:rPr>
                <w:rStyle w:val="Hipercze"/>
                <w:spacing w:val="-9"/>
              </w:rPr>
              <w:t xml:space="preserve"> </w:t>
            </w:r>
            <w:r w:rsidRPr="004944AB">
              <w:rPr>
                <w:rStyle w:val="Hipercze"/>
              </w:rPr>
              <w:t>projektu</w:t>
            </w:r>
            <w:r>
              <w:rPr>
                <w:webHidden/>
              </w:rPr>
              <w:tab/>
            </w:r>
            <w:r>
              <w:rPr>
                <w:webHidden/>
              </w:rPr>
              <w:fldChar w:fldCharType="begin"/>
            </w:r>
            <w:r>
              <w:rPr>
                <w:webHidden/>
              </w:rPr>
              <w:instrText xml:space="preserve"> PAGEREF _Toc191743516 \h </w:instrText>
            </w:r>
            <w:r>
              <w:rPr>
                <w:webHidden/>
              </w:rPr>
            </w:r>
            <w:r>
              <w:rPr>
                <w:webHidden/>
              </w:rPr>
              <w:fldChar w:fldCharType="separate"/>
            </w:r>
            <w:r>
              <w:rPr>
                <w:webHidden/>
              </w:rPr>
              <w:t>5</w:t>
            </w:r>
            <w:r>
              <w:rPr>
                <w:webHidden/>
              </w:rPr>
              <w:fldChar w:fldCharType="end"/>
            </w:r>
          </w:hyperlink>
        </w:p>
        <w:p w14:paraId="64B7CC53" w14:textId="47AC3294" w:rsidR="00C44F1C" w:rsidRDefault="00C44F1C">
          <w:pPr>
            <w:pStyle w:val="Spistreci3"/>
            <w:rPr>
              <w:rFonts w:asciiTheme="minorHAnsi" w:eastAsiaTheme="minorEastAsia" w:hAnsiTheme="minorHAnsi" w:cstheme="minorBidi"/>
              <w:szCs w:val="22"/>
            </w:rPr>
          </w:pPr>
          <w:hyperlink w:anchor="_Toc191743517" w:history="1">
            <w:r w:rsidRPr="004944AB">
              <w:rPr>
                <w:rStyle w:val="Hipercze"/>
              </w:rPr>
              <w:t>2.4 Cele</w:t>
            </w:r>
            <w:r w:rsidRPr="004944AB">
              <w:rPr>
                <w:rStyle w:val="Hipercze"/>
                <w:spacing w:val="-14"/>
              </w:rPr>
              <w:t xml:space="preserve"> </w:t>
            </w:r>
            <w:r w:rsidRPr="004944AB">
              <w:rPr>
                <w:rStyle w:val="Hipercze"/>
              </w:rPr>
              <w:t>projektu</w:t>
            </w:r>
            <w:r>
              <w:rPr>
                <w:webHidden/>
              </w:rPr>
              <w:tab/>
            </w:r>
            <w:r>
              <w:rPr>
                <w:webHidden/>
              </w:rPr>
              <w:fldChar w:fldCharType="begin"/>
            </w:r>
            <w:r>
              <w:rPr>
                <w:webHidden/>
              </w:rPr>
              <w:instrText xml:space="preserve"> PAGEREF _Toc191743517 \h </w:instrText>
            </w:r>
            <w:r>
              <w:rPr>
                <w:webHidden/>
              </w:rPr>
            </w:r>
            <w:r>
              <w:rPr>
                <w:webHidden/>
              </w:rPr>
              <w:fldChar w:fldCharType="separate"/>
            </w:r>
            <w:r>
              <w:rPr>
                <w:webHidden/>
              </w:rPr>
              <w:t>5</w:t>
            </w:r>
            <w:r>
              <w:rPr>
                <w:webHidden/>
              </w:rPr>
              <w:fldChar w:fldCharType="end"/>
            </w:r>
          </w:hyperlink>
        </w:p>
        <w:p w14:paraId="7A267619" w14:textId="69FBEDAD" w:rsidR="00C44F1C" w:rsidRDefault="00C44F1C">
          <w:pPr>
            <w:pStyle w:val="Spistreci3"/>
            <w:rPr>
              <w:rFonts w:asciiTheme="minorHAnsi" w:eastAsiaTheme="minorEastAsia" w:hAnsiTheme="minorHAnsi" w:cstheme="minorBidi"/>
              <w:szCs w:val="22"/>
            </w:rPr>
          </w:pPr>
          <w:hyperlink w:anchor="_Toc191743518" w:history="1">
            <w:r w:rsidRPr="004944AB">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_Toc191743518 \h </w:instrText>
            </w:r>
            <w:r>
              <w:rPr>
                <w:webHidden/>
              </w:rPr>
            </w:r>
            <w:r>
              <w:rPr>
                <w:webHidden/>
              </w:rPr>
              <w:fldChar w:fldCharType="separate"/>
            </w:r>
            <w:r>
              <w:rPr>
                <w:webHidden/>
              </w:rPr>
              <w:t>7</w:t>
            </w:r>
            <w:r>
              <w:rPr>
                <w:webHidden/>
              </w:rPr>
              <w:fldChar w:fldCharType="end"/>
            </w:r>
          </w:hyperlink>
        </w:p>
        <w:p w14:paraId="308D9724" w14:textId="7683C768" w:rsidR="00C44F1C" w:rsidRDefault="00C44F1C">
          <w:pPr>
            <w:pStyle w:val="Spistreci3"/>
            <w:rPr>
              <w:rFonts w:asciiTheme="minorHAnsi" w:eastAsiaTheme="minorEastAsia" w:hAnsiTheme="minorHAnsi" w:cstheme="minorBidi"/>
              <w:szCs w:val="22"/>
            </w:rPr>
          </w:pPr>
          <w:hyperlink w:anchor="_Toc191743519" w:history="1">
            <w:r w:rsidRPr="004944AB">
              <w:rPr>
                <w:rStyle w:val="Hipercze"/>
              </w:rPr>
              <w:t>2.6 Szczegółowy opis przedmiotu projektu</w:t>
            </w:r>
            <w:r>
              <w:rPr>
                <w:webHidden/>
              </w:rPr>
              <w:tab/>
            </w:r>
            <w:r>
              <w:rPr>
                <w:webHidden/>
              </w:rPr>
              <w:fldChar w:fldCharType="begin"/>
            </w:r>
            <w:r>
              <w:rPr>
                <w:webHidden/>
              </w:rPr>
              <w:instrText xml:space="preserve"> PAGEREF _Toc191743519 \h </w:instrText>
            </w:r>
            <w:r>
              <w:rPr>
                <w:webHidden/>
              </w:rPr>
            </w:r>
            <w:r>
              <w:rPr>
                <w:webHidden/>
              </w:rPr>
              <w:fldChar w:fldCharType="separate"/>
            </w:r>
            <w:r>
              <w:rPr>
                <w:webHidden/>
              </w:rPr>
              <w:t>7</w:t>
            </w:r>
            <w:r>
              <w:rPr>
                <w:webHidden/>
              </w:rPr>
              <w:fldChar w:fldCharType="end"/>
            </w:r>
          </w:hyperlink>
        </w:p>
        <w:p w14:paraId="42EC15DF" w14:textId="3E381C0D" w:rsidR="00C44F1C" w:rsidRDefault="00C44F1C">
          <w:pPr>
            <w:pStyle w:val="Spistreci3"/>
            <w:rPr>
              <w:rFonts w:asciiTheme="minorHAnsi" w:eastAsiaTheme="minorEastAsia" w:hAnsiTheme="minorHAnsi" w:cstheme="minorBidi"/>
              <w:szCs w:val="22"/>
            </w:rPr>
          </w:pPr>
          <w:hyperlink w:anchor="_Toc191743520" w:history="1">
            <w:r w:rsidRPr="004944AB">
              <w:rPr>
                <w:rStyle w:val="Hipercze"/>
              </w:rPr>
              <w:t>2.7 Pomoc publiczna/ pomoc de minimis</w:t>
            </w:r>
            <w:r>
              <w:rPr>
                <w:webHidden/>
              </w:rPr>
              <w:tab/>
            </w:r>
            <w:r>
              <w:rPr>
                <w:webHidden/>
              </w:rPr>
              <w:fldChar w:fldCharType="begin"/>
            </w:r>
            <w:r>
              <w:rPr>
                <w:webHidden/>
              </w:rPr>
              <w:instrText xml:space="preserve"> PAGEREF _Toc191743520 \h </w:instrText>
            </w:r>
            <w:r>
              <w:rPr>
                <w:webHidden/>
              </w:rPr>
            </w:r>
            <w:r>
              <w:rPr>
                <w:webHidden/>
              </w:rPr>
              <w:fldChar w:fldCharType="separate"/>
            </w:r>
            <w:r>
              <w:rPr>
                <w:webHidden/>
              </w:rPr>
              <w:t>9</w:t>
            </w:r>
            <w:r>
              <w:rPr>
                <w:webHidden/>
              </w:rPr>
              <w:fldChar w:fldCharType="end"/>
            </w:r>
          </w:hyperlink>
        </w:p>
        <w:p w14:paraId="760FE506" w14:textId="5096B61C" w:rsidR="00C44F1C" w:rsidRDefault="00C44F1C">
          <w:pPr>
            <w:pStyle w:val="Spistreci3"/>
            <w:rPr>
              <w:rFonts w:asciiTheme="minorHAnsi" w:eastAsiaTheme="minorEastAsia" w:hAnsiTheme="minorHAnsi" w:cstheme="minorBidi"/>
              <w:szCs w:val="22"/>
            </w:rPr>
          </w:pPr>
          <w:hyperlink w:anchor="_Toc191743521" w:history="1">
            <w:r w:rsidRPr="004944AB">
              <w:rPr>
                <w:rStyle w:val="Hipercze"/>
              </w:rPr>
              <w:t>2.8 Wkład w zakładane efekty</w:t>
            </w:r>
            <w:r>
              <w:rPr>
                <w:webHidden/>
              </w:rPr>
              <w:tab/>
            </w:r>
            <w:r>
              <w:rPr>
                <w:webHidden/>
              </w:rPr>
              <w:fldChar w:fldCharType="begin"/>
            </w:r>
            <w:r>
              <w:rPr>
                <w:webHidden/>
              </w:rPr>
              <w:instrText xml:space="preserve"> PAGEREF _Toc191743521 \h </w:instrText>
            </w:r>
            <w:r>
              <w:rPr>
                <w:webHidden/>
              </w:rPr>
            </w:r>
            <w:r>
              <w:rPr>
                <w:webHidden/>
              </w:rPr>
              <w:fldChar w:fldCharType="separate"/>
            </w:r>
            <w:r>
              <w:rPr>
                <w:webHidden/>
              </w:rPr>
              <w:t>10</w:t>
            </w:r>
            <w:r>
              <w:rPr>
                <w:webHidden/>
              </w:rPr>
              <w:fldChar w:fldCharType="end"/>
            </w:r>
          </w:hyperlink>
        </w:p>
        <w:p w14:paraId="5AD20F4A" w14:textId="4AC1196E" w:rsidR="00C44F1C" w:rsidRDefault="00C44F1C">
          <w:pPr>
            <w:pStyle w:val="Spistreci2"/>
            <w:rPr>
              <w:rFonts w:asciiTheme="minorHAnsi" w:eastAsiaTheme="minorEastAsia" w:hAnsiTheme="minorHAnsi" w:cstheme="minorBidi"/>
              <w:szCs w:val="22"/>
            </w:rPr>
          </w:pPr>
          <w:hyperlink w:anchor="_Toc191743522" w:history="1">
            <w:r w:rsidRPr="004944AB">
              <w:rPr>
                <w:rStyle w:val="Hipercze"/>
              </w:rPr>
              <w:t>3.</w:t>
            </w:r>
            <w:r>
              <w:rPr>
                <w:rFonts w:asciiTheme="minorHAnsi" w:eastAsiaTheme="minorEastAsia" w:hAnsiTheme="minorHAnsi" w:cstheme="minorBidi"/>
                <w:szCs w:val="22"/>
              </w:rPr>
              <w:tab/>
            </w:r>
            <w:r w:rsidRPr="004944AB">
              <w:rPr>
                <w:rStyle w:val="Hipercze"/>
              </w:rPr>
              <w:t>Wykonalność organizacyjna i finansowa projektu</w:t>
            </w:r>
            <w:r>
              <w:rPr>
                <w:webHidden/>
              </w:rPr>
              <w:tab/>
            </w:r>
            <w:r>
              <w:rPr>
                <w:webHidden/>
              </w:rPr>
              <w:fldChar w:fldCharType="begin"/>
            </w:r>
            <w:r>
              <w:rPr>
                <w:webHidden/>
              </w:rPr>
              <w:instrText xml:space="preserve"> PAGEREF _Toc191743522 \h </w:instrText>
            </w:r>
            <w:r>
              <w:rPr>
                <w:webHidden/>
              </w:rPr>
            </w:r>
            <w:r>
              <w:rPr>
                <w:webHidden/>
              </w:rPr>
              <w:fldChar w:fldCharType="separate"/>
            </w:r>
            <w:r>
              <w:rPr>
                <w:webHidden/>
              </w:rPr>
              <w:t>11</w:t>
            </w:r>
            <w:r>
              <w:rPr>
                <w:webHidden/>
              </w:rPr>
              <w:fldChar w:fldCharType="end"/>
            </w:r>
          </w:hyperlink>
        </w:p>
        <w:p w14:paraId="47A16A51" w14:textId="5BB5CB25" w:rsidR="00C44F1C" w:rsidRDefault="00C44F1C">
          <w:pPr>
            <w:pStyle w:val="Spistreci2"/>
            <w:rPr>
              <w:rFonts w:asciiTheme="minorHAnsi" w:eastAsiaTheme="minorEastAsia" w:hAnsiTheme="minorHAnsi" w:cstheme="minorBidi"/>
              <w:szCs w:val="22"/>
            </w:rPr>
          </w:pPr>
          <w:hyperlink w:anchor="_Toc191743523" w:history="1">
            <w:r w:rsidRPr="004944AB">
              <w:rPr>
                <w:rStyle w:val="Hipercze"/>
              </w:rPr>
              <w:t>4.</w:t>
            </w:r>
            <w:r>
              <w:rPr>
                <w:rFonts w:asciiTheme="minorHAnsi" w:eastAsiaTheme="minorEastAsia" w:hAnsiTheme="minorHAnsi" w:cstheme="minorBidi"/>
                <w:szCs w:val="22"/>
              </w:rPr>
              <w:tab/>
            </w:r>
            <w:r w:rsidRPr="004944AB">
              <w:rPr>
                <w:rStyle w:val="Hipercze"/>
              </w:rPr>
              <w:t>Analiza finansowo - ekonomiczna</w:t>
            </w:r>
            <w:r>
              <w:rPr>
                <w:webHidden/>
              </w:rPr>
              <w:tab/>
            </w:r>
            <w:r>
              <w:rPr>
                <w:webHidden/>
              </w:rPr>
              <w:fldChar w:fldCharType="begin"/>
            </w:r>
            <w:r>
              <w:rPr>
                <w:webHidden/>
              </w:rPr>
              <w:instrText xml:space="preserve"> PAGEREF _Toc191743523 \h </w:instrText>
            </w:r>
            <w:r>
              <w:rPr>
                <w:webHidden/>
              </w:rPr>
            </w:r>
            <w:r>
              <w:rPr>
                <w:webHidden/>
              </w:rPr>
              <w:fldChar w:fldCharType="separate"/>
            </w:r>
            <w:r>
              <w:rPr>
                <w:webHidden/>
              </w:rPr>
              <w:t>12</w:t>
            </w:r>
            <w:r>
              <w:rPr>
                <w:webHidden/>
              </w:rPr>
              <w:fldChar w:fldCharType="end"/>
            </w:r>
          </w:hyperlink>
        </w:p>
        <w:p w14:paraId="16787680" w14:textId="58A584C1" w:rsidR="00C44F1C" w:rsidRDefault="00C44F1C">
          <w:pPr>
            <w:pStyle w:val="Spistreci3"/>
            <w:rPr>
              <w:rFonts w:asciiTheme="minorHAnsi" w:eastAsiaTheme="minorEastAsia" w:hAnsiTheme="minorHAnsi" w:cstheme="minorBidi"/>
              <w:szCs w:val="22"/>
            </w:rPr>
          </w:pPr>
          <w:hyperlink w:anchor="_Toc191743524" w:history="1">
            <w:r w:rsidRPr="004944AB">
              <w:rPr>
                <w:rStyle w:val="Hipercze"/>
              </w:rPr>
              <w:t>4.1 Zakres analizy</w:t>
            </w:r>
            <w:r>
              <w:rPr>
                <w:webHidden/>
              </w:rPr>
              <w:tab/>
            </w:r>
            <w:r>
              <w:rPr>
                <w:webHidden/>
              </w:rPr>
              <w:fldChar w:fldCharType="begin"/>
            </w:r>
            <w:r>
              <w:rPr>
                <w:webHidden/>
              </w:rPr>
              <w:instrText xml:space="preserve"> PAGEREF _Toc191743524 \h </w:instrText>
            </w:r>
            <w:r>
              <w:rPr>
                <w:webHidden/>
              </w:rPr>
            </w:r>
            <w:r>
              <w:rPr>
                <w:webHidden/>
              </w:rPr>
              <w:fldChar w:fldCharType="separate"/>
            </w:r>
            <w:r>
              <w:rPr>
                <w:webHidden/>
              </w:rPr>
              <w:t>12</w:t>
            </w:r>
            <w:r>
              <w:rPr>
                <w:webHidden/>
              </w:rPr>
              <w:fldChar w:fldCharType="end"/>
            </w:r>
          </w:hyperlink>
        </w:p>
        <w:p w14:paraId="2666D482" w14:textId="72BCBCD0" w:rsidR="00C44F1C" w:rsidRDefault="00C44F1C">
          <w:pPr>
            <w:pStyle w:val="Spistreci3"/>
            <w:rPr>
              <w:rFonts w:asciiTheme="minorHAnsi" w:eastAsiaTheme="minorEastAsia" w:hAnsiTheme="minorHAnsi" w:cstheme="minorBidi"/>
              <w:szCs w:val="22"/>
            </w:rPr>
          </w:pPr>
          <w:hyperlink w:anchor="_Toc191743525" w:history="1">
            <w:r w:rsidRPr="004944AB">
              <w:rPr>
                <w:rStyle w:val="Hipercze"/>
              </w:rPr>
              <w:t>4.2 Kwalifikowalność podatku VAT</w:t>
            </w:r>
            <w:r>
              <w:rPr>
                <w:webHidden/>
              </w:rPr>
              <w:tab/>
            </w:r>
            <w:r>
              <w:rPr>
                <w:webHidden/>
              </w:rPr>
              <w:fldChar w:fldCharType="begin"/>
            </w:r>
            <w:r>
              <w:rPr>
                <w:webHidden/>
              </w:rPr>
              <w:instrText xml:space="preserve"> PAGEREF _Toc191743525 \h </w:instrText>
            </w:r>
            <w:r>
              <w:rPr>
                <w:webHidden/>
              </w:rPr>
            </w:r>
            <w:r>
              <w:rPr>
                <w:webHidden/>
              </w:rPr>
              <w:fldChar w:fldCharType="separate"/>
            </w:r>
            <w:r>
              <w:rPr>
                <w:webHidden/>
              </w:rPr>
              <w:t>12</w:t>
            </w:r>
            <w:r>
              <w:rPr>
                <w:webHidden/>
              </w:rPr>
              <w:fldChar w:fldCharType="end"/>
            </w:r>
          </w:hyperlink>
        </w:p>
        <w:p w14:paraId="51F3480E" w14:textId="4E1145A8" w:rsidR="00C44F1C" w:rsidRDefault="00C44F1C">
          <w:pPr>
            <w:pStyle w:val="Spistreci2"/>
            <w:rPr>
              <w:rFonts w:asciiTheme="minorHAnsi" w:eastAsiaTheme="minorEastAsia" w:hAnsiTheme="minorHAnsi" w:cstheme="minorBidi"/>
              <w:szCs w:val="22"/>
            </w:rPr>
          </w:pPr>
          <w:hyperlink w:anchor="_Toc191743526" w:history="1">
            <w:r w:rsidRPr="004944AB">
              <w:rPr>
                <w:rStyle w:val="Hipercze"/>
              </w:rPr>
              <w:t>5.</w:t>
            </w:r>
            <w:r>
              <w:rPr>
                <w:rFonts w:asciiTheme="minorHAnsi" w:eastAsiaTheme="minorEastAsia" w:hAnsiTheme="minorHAnsi" w:cstheme="minorBidi"/>
                <w:szCs w:val="22"/>
              </w:rPr>
              <w:tab/>
            </w:r>
            <w:r w:rsidRPr="004944AB">
              <w:rPr>
                <w:rStyle w:val="Hipercze"/>
              </w:rPr>
              <w:t>Zgodność projektu z zasadami horyzontalnymi</w:t>
            </w:r>
            <w:r>
              <w:rPr>
                <w:webHidden/>
              </w:rPr>
              <w:tab/>
            </w:r>
            <w:r>
              <w:rPr>
                <w:webHidden/>
              </w:rPr>
              <w:fldChar w:fldCharType="begin"/>
            </w:r>
            <w:r>
              <w:rPr>
                <w:webHidden/>
              </w:rPr>
              <w:instrText xml:space="preserve"> PAGEREF _Toc191743526 \h </w:instrText>
            </w:r>
            <w:r>
              <w:rPr>
                <w:webHidden/>
              </w:rPr>
            </w:r>
            <w:r>
              <w:rPr>
                <w:webHidden/>
              </w:rPr>
              <w:fldChar w:fldCharType="separate"/>
            </w:r>
            <w:r>
              <w:rPr>
                <w:webHidden/>
              </w:rPr>
              <w:t>13</w:t>
            </w:r>
            <w:r>
              <w:rPr>
                <w:webHidden/>
              </w:rPr>
              <w:fldChar w:fldCharType="end"/>
            </w:r>
          </w:hyperlink>
        </w:p>
        <w:p w14:paraId="1EBC4E2F" w14:textId="3339F387"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FFD783A"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191743508"/>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 xml:space="preserve">dla Działania </w:t>
      </w:r>
      <w:r w:rsidR="00A0198A" w:rsidRPr="00A0198A">
        <w:rPr>
          <w:rFonts w:cs="Calibri"/>
          <w:sz w:val="28"/>
          <w:szCs w:val="28"/>
        </w:rPr>
        <w:t>2.17 Różnorodność biologiczna i krajobrazu - RLKS</w:t>
      </w:r>
      <w:bookmarkEnd w:id="3"/>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Szczegółówy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6B65FA14" w:rsidR="00917833" w:rsidRPr="0022498C"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 xml:space="preserve">Wykonalność organizacyjna i </w:t>
      </w:r>
      <w:r w:rsidRPr="0022498C">
        <w:rPr>
          <w:rFonts w:asciiTheme="minorHAnsi" w:hAnsiTheme="minorHAnsi"/>
          <w:sz w:val="22"/>
          <w:szCs w:val="22"/>
        </w:rPr>
        <w:t>finansowa projekt</w:t>
      </w:r>
      <w:r w:rsidR="007621F7" w:rsidRPr="0022498C">
        <w:rPr>
          <w:rFonts w:asciiTheme="minorHAnsi" w:hAnsiTheme="minorHAnsi"/>
          <w:sz w:val="22"/>
          <w:szCs w:val="22"/>
        </w:rPr>
        <w:t>u</w:t>
      </w:r>
    </w:p>
    <w:p w14:paraId="162B8A41" w14:textId="77777777" w:rsidR="00A7429D" w:rsidRPr="0022498C"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 xml:space="preserve">Analiza finansowo- ekonomiczna </w:t>
      </w:r>
    </w:p>
    <w:p w14:paraId="05AB12D2" w14:textId="77777777" w:rsidR="00A7429D" w:rsidRPr="0022498C"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 xml:space="preserve">Zakres analizy </w:t>
      </w:r>
    </w:p>
    <w:p w14:paraId="0F3DCF83" w14:textId="01203CEB" w:rsidR="00A7429D" w:rsidRPr="0022498C"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Kwalifikowa</w:t>
      </w:r>
      <w:r w:rsidR="007621F7" w:rsidRPr="0022498C">
        <w:rPr>
          <w:rFonts w:asciiTheme="minorHAnsi" w:hAnsiTheme="minorHAnsi" w:cs="Calibri"/>
          <w:sz w:val="22"/>
          <w:szCs w:val="22"/>
        </w:rPr>
        <w:t>l</w:t>
      </w:r>
      <w:r w:rsidRPr="0022498C">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4A449E67" w:rsidR="0086423E" w:rsidRPr="00A7429D" w:rsidRDefault="00A7429D" w:rsidP="00B24284">
      <w:pPr>
        <w:pStyle w:val="Nagwek1"/>
        <w:spacing w:after="120" w:line="276" w:lineRule="auto"/>
        <w:rPr>
          <w:strike/>
          <w:sz w:val="28"/>
          <w:szCs w:val="28"/>
        </w:rPr>
      </w:pPr>
      <w:bookmarkStart w:id="5" w:name="_Toc191743509"/>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A0198A" w:rsidRPr="00A0198A">
        <w:rPr>
          <w:sz w:val="28"/>
          <w:szCs w:val="28"/>
        </w:rPr>
        <w:t>2.17 Różnorodność biologiczna i krajobrazu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191743510"/>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743511"/>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5" w:name="_bookmark3"/>
      <w:bookmarkStart w:id="16" w:name="_Toc191743512"/>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191743513"/>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743514"/>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743515"/>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7B67B02F">
                <wp:simplePos x="0" y="0"/>
                <wp:positionH relativeFrom="margin">
                  <wp:align>right</wp:align>
                </wp:positionH>
                <wp:positionV relativeFrom="paragraph">
                  <wp:posOffset>84455</wp:posOffset>
                </wp:positionV>
                <wp:extent cx="5486400" cy="600075"/>
                <wp:effectExtent l="0" t="0" r="19050" b="28575"/>
                <wp:wrapSquare wrapText="bothSides"/>
                <wp:docPr id="7" name="Pole tekstowe 2" descr="Obraz przedstawia komunikat informacyjny w ramce z szarym tłem dotyczący wymogu podania danych lokalizacyjnych projektu. Treść wskazuje, że należy określić adres nieruchomości lub numer działki ewidencyjnej, na której realizowane będą roboty budowlane lub montowane wyposażenie i sprzęt objęte projekte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00075"/>
                        </a:xfrm>
                        <a:prstGeom prst="rect">
                          <a:avLst/>
                        </a:prstGeom>
                        <a:solidFill>
                          <a:schemeClr val="bg1">
                            <a:lumMod val="85000"/>
                          </a:schemeClr>
                        </a:solidFill>
                        <a:ln w="9525">
                          <a:solidFill>
                            <a:srgbClr val="000000"/>
                          </a:solidFill>
                          <a:miter lim="800000"/>
                          <a:headEnd/>
                          <a:tailEnd/>
                        </a:ln>
                      </wps:spPr>
                      <wps:txb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alt="Obraz przedstawia komunikat informacyjny w ramce z szarym tłem dotyczący wymogu podania danych lokalizacyjnych projektu. Treść wskazuje, że należy określić adres nieruchomości lub numer działki ewidencyjnej, na której realizowane będą roboty budowlane lub montowane wyposażenie i sprzęt objęte projektem." style="position:absolute;left:0;text-align:left;margin-left:380.8pt;margin-top:6.65pt;width:6in;height:47.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" fillcolor="#d8d8d8 [2732]">
                <v:textbo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4E4DF789" w14:textId="43EE8544" w:rsidR="00B04AB5" w:rsidRDefault="00842E8E" w:rsidP="00C90CD6">
      <w:pPr>
        <w:pStyle w:val="Tekstpodstawowy"/>
        <w:spacing w:before="240" w:after="120" w:line="276" w:lineRule="auto"/>
        <w:ind w:left="706" w:firstLine="10"/>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1D8AA4DF" wp14:editId="5DBF05D7">
                <wp:simplePos x="0" y="0"/>
                <wp:positionH relativeFrom="margin">
                  <wp:align>right</wp:align>
                </wp:positionH>
                <wp:positionV relativeFrom="paragraph">
                  <wp:posOffset>2335530</wp:posOffset>
                </wp:positionV>
                <wp:extent cx="5435600" cy="1009650"/>
                <wp:effectExtent l="0" t="0" r="12700" b="19050"/>
                <wp:wrapSquare wrapText="bothSides"/>
                <wp:docPr id="2" name="Pole tekstowe 2" descr="Obraz przedstawia komunikat informacyjny w ramce z szarym tłem. Treść informuje, że obszary cenne przyrodniczo kwalifikujące się do objęcia wsparciem w ramach Działania 2.17 Różnorodność biologiczna i krajobrazu – RLKS zostały określone w Załączniku nr 6 do Regulaminu naboru wnioskó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1009650"/>
                        </a:xfrm>
                        <a:prstGeom prst="rect">
                          <a:avLst/>
                        </a:prstGeom>
                        <a:solidFill>
                          <a:sysClr val="window" lastClr="FFFFFF">
                            <a:lumMod val="85000"/>
                          </a:sysClr>
                        </a:solidFill>
                        <a:ln w="9525">
                          <a:solidFill>
                            <a:srgbClr val="000000"/>
                          </a:solidFill>
                          <a:miter lim="800000"/>
                          <a:headEnd/>
                          <a:tailEnd/>
                        </a:ln>
                      </wps:spPr>
                      <wps:txb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AA4DF" id="_x0000_s1028" type="#_x0000_t202" alt="Obraz przedstawia komunikat informacyjny w ramce z szarym tłem. Treść informuje, że obszary cenne przyrodniczo kwalifikujące się do objęcia wsparciem w ramach Działania 2.17 Różnorodność biologiczna i krajobrazu – RLKS zostały określone w Załączniku nr 6 do Regulaminu naboru wniosków." style="position:absolute;left:0;text-align:left;margin-left:376.8pt;margin-top:183.9pt;width:428pt;height:79.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" fillcolor="#d9d9d9">
                <v:textbo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v:textbox>
                <w10:wrap type="square" anchorx="margin"/>
              </v:shape>
            </w:pict>
          </mc:Fallback>
        </mc:AlternateContent>
      </w:r>
      <w:r w:rsidR="00E809E7" w:rsidRPr="00611391">
        <w:rPr>
          <w:rFonts w:ascii="Calibri" w:hAnsi="Calibri" w:cs="Calibri"/>
          <w:sz w:val="22"/>
          <w:szCs w:val="22"/>
        </w:rPr>
        <w:t xml:space="preserve">W przypadku realizacji projektu z zakresu czynnej ochrony i przywracania walorów przyrodniczo – </w:t>
      </w:r>
      <w:r w:rsidR="00E809E7" w:rsidRPr="0022498C">
        <w:rPr>
          <w:rFonts w:ascii="Calibri" w:hAnsi="Calibri" w:cs="Calibri"/>
          <w:sz w:val="22"/>
          <w:szCs w:val="22"/>
        </w:rPr>
        <w:t xml:space="preserve">krajobrazowych </w:t>
      </w:r>
      <w:r w:rsidRPr="0022498C">
        <w:rPr>
          <w:rFonts w:ascii="Calibri" w:hAnsi="Calibri" w:cs="Calibri"/>
          <w:sz w:val="22"/>
          <w:szCs w:val="22"/>
        </w:rPr>
        <w:t xml:space="preserve">na obszarach cennych przyrodniczo, </w:t>
      </w:r>
      <w:r w:rsidR="00E809E7" w:rsidRPr="0022498C">
        <w:rPr>
          <w:rFonts w:ascii="Calibri" w:hAnsi="Calibri" w:cs="Calibri"/>
          <w:spacing w:val="-1"/>
          <w:sz w:val="22"/>
          <w:szCs w:val="22"/>
          <w:lang w:val="pl-PL"/>
        </w:rPr>
        <w:t>o</w:t>
      </w:r>
      <w:r w:rsidR="002567F9" w:rsidRPr="0022498C">
        <w:rPr>
          <w:rFonts w:ascii="Calibri" w:hAnsi="Calibri" w:cs="Calibri"/>
          <w:spacing w:val="-1"/>
          <w:sz w:val="22"/>
          <w:szCs w:val="22"/>
          <w:lang w:val="pl-PL"/>
        </w:rPr>
        <w:t>pis</w:t>
      </w:r>
      <w:r w:rsidR="00442D72" w:rsidRPr="0022498C">
        <w:rPr>
          <w:rFonts w:ascii="Calibri" w:hAnsi="Calibri" w:cs="Calibri"/>
          <w:spacing w:val="-1"/>
          <w:sz w:val="22"/>
          <w:szCs w:val="22"/>
          <w:lang w:val="pl-PL"/>
        </w:rPr>
        <w:t xml:space="preserve"> powinien </w:t>
      </w:r>
      <w:r w:rsidR="00137A15" w:rsidRPr="0022498C">
        <w:rPr>
          <w:rFonts w:ascii="Calibri" w:hAnsi="Calibri" w:cs="Calibri"/>
          <w:spacing w:val="-1"/>
          <w:sz w:val="22"/>
          <w:szCs w:val="22"/>
          <w:lang w:val="pl-PL"/>
        </w:rPr>
        <w:t xml:space="preserve">określać </w:t>
      </w:r>
      <w:r w:rsidR="002013ED" w:rsidRPr="0022498C">
        <w:rPr>
          <w:rFonts w:ascii="Calibri" w:hAnsi="Calibri" w:cs="Calibri"/>
          <w:spacing w:val="-1"/>
          <w:sz w:val="22"/>
          <w:szCs w:val="22"/>
          <w:lang w:val="pl-PL"/>
        </w:rPr>
        <w:t xml:space="preserve">obszar na którym realizowany ma być projekt, tj czy projekt realizowany jest na terenie </w:t>
      </w:r>
      <w:r w:rsidR="00B04AB5" w:rsidRPr="0022498C">
        <w:rPr>
          <w:rFonts w:ascii="Calibri" w:hAnsi="Calibri" w:cs="Calibri"/>
          <w:sz w:val="22"/>
          <w:szCs w:val="22"/>
        </w:rPr>
        <w:t>park</w:t>
      </w:r>
      <w:r w:rsidR="002013ED" w:rsidRPr="0022498C">
        <w:rPr>
          <w:rFonts w:ascii="Calibri" w:hAnsi="Calibri" w:cs="Calibri"/>
          <w:sz w:val="22"/>
          <w:szCs w:val="22"/>
        </w:rPr>
        <w:t xml:space="preserve">u </w:t>
      </w:r>
      <w:r w:rsidR="00B04AB5" w:rsidRPr="0022498C">
        <w:rPr>
          <w:rFonts w:ascii="Calibri" w:hAnsi="Calibri" w:cs="Calibri"/>
          <w:sz w:val="22"/>
          <w:szCs w:val="22"/>
        </w:rPr>
        <w:t>krajobrazow</w:t>
      </w:r>
      <w:r w:rsidR="002013ED" w:rsidRPr="0022498C">
        <w:rPr>
          <w:rFonts w:ascii="Calibri" w:hAnsi="Calibri" w:cs="Calibri"/>
          <w:sz w:val="22"/>
          <w:szCs w:val="22"/>
        </w:rPr>
        <w:t xml:space="preserve">ego, </w:t>
      </w:r>
      <w:r w:rsidR="00B04AB5" w:rsidRPr="0022498C">
        <w:rPr>
          <w:rFonts w:ascii="Calibri" w:hAnsi="Calibri" w:cs="Calibri"/>
          <w:sz w:val="22"/>
          <w:szCs w:val="22"/>
        </w:rPr>
        <w:t>rezerwat</w:t>
      </w:r>
      <w:r w:rsidR="002013ED" w:rsidRPr="0022498C">
        <w:rPr>
          <w:rFonts w:ascii="Calibri" w:hAnsi="Calibri" w:cs="Calibri"/>
          <w:sz w:val="22"/>
          <w:szCs w:val="22"/>
        </w:rPr>
        <w:t xml:space="preserve">u </w:t>
      </w:r>
      <w:r w:rsidR="00B04AB5" w:rsidRPr="0022498C">
        <w:rPr>
          <w:rFonts w:ascii="Calibri" w:hAnsi="Calibri" w:cs="Calibri"/>
          <w:sz w:val="22"/>
          <w:szCs w:val="22"/>
        </w:rPr>
        <w:t>przyrody</w:t>
      </w:r>
      <w:r w:rsidR="00992533" w:rsidRPr="0022498C">
        <w:rPr>
          <w:rFonts w:ascii="Calibri" w:hAnsi="Calibri" w:cs="Calibri"/>
          <w:sz w:val="22"/>
          <w:szCs w:val="22"/>
        </w:rPr>
        <w:t>,</w:t>
      </w:r>
      <w:r w:rsidR="00B04AB5" w:rsidRPr="0022498C">
        <w:rPr>
          <w:rFonts w:ascii="Calibri" w:hAnsi="Calibri" w:cs="Calibri"/>
          <w:sz w:val="22"/>
          <w:szCs w:val="22"/>
        </w:rPr>
        <w:t xml:space="preserve"> Natura 2000</w:t>
      </w:r>
      <w:r w:rsidRPr="0022498C">
        <w:rPr>
          <w:rFonts w:ascii="Calibri" w:hAnsi="Calibri" w:cs="Calibri"/>
          <w:sz w:val="22"/>
          <w:szCs w:val="22"/>
        </w:rPr>
        <w:t xml:space="preserve"> </w:t>
      </w:r>
      <w:r w:rsidRPr="0022498C">
        <w:rPr>
          <w:rFonts w:asciiTheme="minorHAnsi" w:hAnsiTheme="minorHAnsi" w:cstheme="minorHAnsi"/>
          <w:sz w:val="22"/>
          <w:szCs w:val="22"/>
        </w:rPr>
        <w:t>(możliwe wyłącznie w przypadku, gdy obszar Natura 2000 pokrywa się z parkiem krajobrazowym lub rezerwatem przyrody),</w:t>
      </w:r>
      <w:r w:rsidR="00B04AB5" w:rsidRPr="0022498C">
        <w:rPr>
          <w:rFonts w:ascii="Calibri" w:hAnsi="Calibri" w:cs="Calibri"/>
          <w:sz w:val="22"/>
          <w:szCs w:val="22"/>
        </w:rPr>
        <w:t xml:space="preserve"> obszar</w:t>
      </w:r>
      <w:r w:rsidR="002013ED" w:rsidRPr="0022498C">
        <w:rPr>
          <w:rFonts w:ascii="Calibri" w:hAnsi="Calibri" w:cs="Calibri"/>
          <w:sz w:val="22"/>
          <w:szCs w:val="22"/>
        </w:rPr>
        <w:t xml:space="preserve">u </w:t>
      </w:r>
      <w:r w:rsidR="00B04AB5" w:rsidRPr="0022498C">
        <w:rPr>
          <w:rFonts w:ascii="Calibri" w:hAnsi="Calibri" w:cs="Calibri"/>
          <w:sz w:val="22"/>
          <w:szCs w:val="22"/>
        </w:rPr>
        <w:t>chronionego krajobrazu</w:t>
      </w:r>
      <w:r w:rsidR="00C90CD6" w:rsidRPr="0022498C">
        <w:rPr>
          <w:rFonts w:ascii="Calibri" w:hAnsi="Calibri" w:cs="Calibri"/>
          <w:sz w:val="22"/>
          <w:szCs w:val="22"/>
        </w:rPr>
        <w:t xml:space="preserve"> (wg danych z centralnego rejestru form ochrony</w:t>
      </w:r>
      <w:r w:rsidR="00C90CD6" w:rsidRPr="00611391">
        <w:rPr>
          <w:rFonts w:ascii="Calibri" w:hAnsi="Calibri" w:cs="Calibri"/>
          <w:sz w:val="22"/>
          <w:szCs w:val="22"/>
        </w:rPr>
        <w:t xml:space="preserve"> przyrody </w:t>
      </w:r>
      <w:hyperlink r:id="rId13" w:history="1">
        <w:r w:rsidR="00C90CD6" w:rsidRPr="00611391">
          <w:rPr>
            <w:rStyle w:val="Hipercze"/>
            <w:rFonts w:ascii="Calibri" w:hAnsi="Calibri" w:cs="Calibri"/>
            <w:sz w:val="22"/>
            <w:szCs w:val="22"/>
          </w:rPr>
          <w:t>https://crfop.gdos.gov.pl/CRFOP/</w:t>
        </w:r>
      </w:hyperlink>
      <w:r w:rsidR="00C90CD6" w:rsidRPr="00611391">
        <w:rPr>
          <w:rFonts w:ascii="Calibri" w:hAnsi="Calibri" w:cs="Calibri"/>
          <w:sz w:val="22"/>
          <w:szCs w:val="22"/>
        </w:rPr>
        <w:t xml:space="preserve">), </w:t>
      </w:r>
      <w:r w:rsidR="00B04AB5" w:rsidRPr="00611391">
        <w:rPr>
          <w:rFonts w:ascii="Calibri" w:hAnsi="Calibri" w:cs="Calibri"/>
          <w:sz w:val="22"/>
          <w:szCs w:val="22"/>
        </w:rPr>
        <w:t>użytków ekologicznych</w:t>
      </w:r>
      <w:r w:rsidR="002013ED" w:rsidRPr="00611391">
        <w:rPr>
          <w:rFonts w:ascii="Calibri" w:hAnsi="Calibri" w:cs="Calibri"/>
          <w:sz w:val="22"/>
          <w:szCs w:val="22"/>
        </w:rPr>
        <w:t xml:space="preserve"> (wraz ze wskazaniem </w:t>
      </w:r>
      <w:r w:rsidR="00B04AB5" w:rsidRPr="00611391">
        <w:rPr>
          <w:rFonts w:ascii="Calibri" w:hAnsi="Calibri" w:cs="Calibri"/>
          <w:sz w:val="22"/>
          <w:szCs w:val="22"/>
        </w:rPr>
        <w:t>uchwały Rady Gminy</w:t>
      </w:r>
      <w:r w:rsidR="002013ED" w:rsidRPr="00611391">
        <w:rPr>
          <w:rFonts w:ascii="Calibri" w:hAnsi="Calibri" w:cs="Calibri"/>
          <w:sz w:val="22"/>
          <w:szCs w:val="22"/>
        </w:rPr>
        <w:t xml:space="preserve">), </w:t>
      </w:r>
      <w:r w:rsidR="00B04AB5" w:rsidRPr="00611391">
        <w:rPr>
          <w:rFonts w:ascii="Calibri" w:hAnsi="Calibri" w:cs="Calibri"/>
          <w:sz w:val="22"/>
          <w:szCs w:val="22"/>
        </w:rPr>
        <w:t xml:space="preserve">korytarzy ekologicznych </w:t>
      </w:r>
      <w:r w:rsidR="0077350D" w:rsidRPr="00611391">
        <w:rPr>
          <w:rFonts w:ascii="Calibri" w:hAnsi="Calibri" w:cs="Calibri"/>
          <w:sz w:val="22"/>
          <w:szCs w:val="22"/>
        </w:rPr>
        <w:t>(</w:t>
      </w:r>
      <w:r w:rsidR="00B04AB5" w:rsidRPr="00611391">
        <w:rPr>
          <w:rFonts w:ascii="Calibri" w:hAnsi="Calibri" w:cs="Calibri"/>
          <w:sz w:val="22"/>
          <w:szCs w:val="22"/>
        </w:rPr>
        <w:t>wg danych Pomorskiego Biura Planowania Regionalnego</w:t>
      </w:r>
      <w:r w:rsidR="0077350D" w:rsidRPr="00611391">
        <w:rPr>
          <w:rFonts w:ascii="Calibri" w:hAnsi="Calibri" w:cs="Calibri"/>
          <w:sz w:val="22"/>
          <w:szCs w:val="22"/>
        </w:rPr>
        <w:t>,</w:t>
      </w:r>
      <w:r w:rsidR="00B04AB5" w:rsidRPr="00611391">
        <w:rPr>
          <w:rFonts w:ascii="Calibri" w:hAnsi="Calibri" w:cs="Calibri"/>
          <w:sz w:val="22"/>
          <w:szCs w:val="22"/>
        </w:rPr>
        <w:t xml:space="preserve"> w strefie przybrzeżnej Morza Bałtyckiego </w:t>
      </w:r>
      <w:r w:rsidR="0077350D" w:rsidRPr="00611391">
        <w:rPr>
          <w:rFonts w:ascii="Calibri" w:hAnsi="Calibri" w:cs="Calibri"/>
          <w:sz w:val="22"/>
          <w:szCs w:val="22"/>
        </w:rPr>
        <w:t>(</w:t>
      </w:r>
      <w:r w:rsidR="00B04AB5" w:rsidRPr="00611391">
        <w:rPr>
          <w:rFonts w:ascii="Calibri" w:hAnsi="Calibri" w:cs="Calibri"/>
          <w:sz w:val="22"/>
          <w:szCs w:val="22"/>
        </w:rPr>
        <w:t xml:space="preserve">wg danych z Planu Zagospodarowania Przestrzennego Województwa Pomorskiego (PZPWP) </w:t>
      </w:r>
      <w:hyperlink r:id="rId14" w:history="1">
        <w:r w:rsidR="0077350D" w:rsidRPr="00611391">
          <w:rPr>
            <w:rStyle w:val="Hipercze"/>
            <w:rFonts w:ascii="Calibri" w:hAnsi="Calibri" w:cs="Calibri"/>
            <w:sz w:val="22"/>
            <w:szCs w:val="22"/>
          </w:rPr>
          <w:t>https://pbpr.pomorskie.pl/plan-zagospodarowania-wojewodztwa/</w:t>
        </w:r>
      </w:hyperlink>
      <w:r w:rsidR="0077350D" w:rsidRPr="00611391">
        <w:rPr>
          <w:rFonts w:ascii="Calibri" w:hAnsi="Calibri" w:cs="Calibri"/>
          <w:sz w:val="22"/>
          <w:szCs w:val="22"/>
        </w:rPr>
        <w:t>.</w:t>
      </w:r>
      <w:r w:rsidR="0077350D">
        <w:rPr>
          <w:rFonts w:ascii="Calibri" w:hAnsi="Calibri" w:cs="Calibri"/>
          <w:sz w:val="22"/>
          <w:szCs w:val="22"/>
        </w:rPr>
        <w:t xml:space="preserve"> </w:t>
      </w:r>
    </w:p>
    <w:p w14:paraId="0CCFA2B6" w14:textId="14CCB41A" w:rsidR="00D54775" w:rsidRPr="0071010B" w:rsidRDefault="002366DF" w:rsidP="002366DF">
      <w:pPr>
        <w:pStyle w:val="Nagwek3"/>
        <w:ind w:firstLine="706"/>
        <w:rPr>
          <w:lang w:val="en-US"/>
        </w:rPr>
      </w:pPr>
      <w:bookmarkStart w:id="23" w:name="_Toc191743516"/>
      <w:r>
        <w:lastRenderedPageBreak/>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5FAC6FE4">
                <wp:simplePos x="0" y="0"/>
                <wp:positionH relativeFrom="margin">
                  <wp:align>right</wp:align>
                </wp:positionH>
                <wp:positionV relativeFrom="paragraph">
                  <wp:posOffset>100330</wp:posOffset>
                </wp:positionV>
                <wp:extent cx="5476875" cy="533400"/>
                <wp:effectExtent l="0" t="0" r="28575" b="19050"/>
                <wp:wrapSquare wrapText="bothSides"/>
                <wp:docPr id="8" name="Pole tekstowe 2" descr="Obraz przedstawia komunikat informacyjny w ramce z szarym tłem. Treść wskazuje na konieczność zwięzłego opisu planowanego projektu, ze szczególnym uwzględnieniem zakresu rzeczowego oraz planowanych efektó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3400"/>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9" type="#_x0000_t202" alt="Obraz przedstawia komunikat informacyjny w ramce z szarym tłem. Treść wskazuje na konieczność zwięzłego opisu planowanego projektu, ze szczególnym uwzględnieniem zakresu rzeczowego oraz planowanych efektów." style="position:absolute;left:0;text-align:left;margin-left:380.05pt;margin-top:7.9pt;width:431.25pt;height:42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18EC5C7C" w14:textId="0BF208BD" w:rsidR="00E2149E" w:rsidRPr="00E2149E" w:rsidRDefault="00E2149E" w:rsidP="00E2149E">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Zakres rzeczowy projektu musi być spójny ze szczegółowy opisem przedmiotu projektu (pkt</w:t>
      </w:r>
      <w:r w:rsidR="007621F7">
        <w:rPr>
          <w:rFonts w:ascii="Calibri" w:hAnsi="Calibri" w:cs="Calibri"/>
          <w:sz w:val="22"/>
          <w:szCs w:val="22"/>
          <w:lang w:val="pl-PL"/>
        </w:rPr>
        <w:t xml:space="preserve"> </w:t>
      </w:r>
      <w:r w:rsidRPr="00E2149E">
        <w:rPr>
          <w:rFonts w:ascii="Calibri" w:hAnsi="Calibri" w:cs="Calibri"/>
          <w:sz w:val="22"/>
          <w:szCs w:val="22"/>
          <w:lang w:val="pl-PL"/>
        </w:rPr>
        <w:t xml:space="preserve">2.6), adekwatny i niezbędny do osiągnięcia założonego/ych celu/ów projektu. </w:t>
      </w:r>
    </w:p>
    <w:p w14:paraId="47369F32" w14:textId="22849560" w:rsidR="00D54775" w:rsidRDefault="00E2149E" w:rsidP="00C90CD6">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Należy uzasadnić możliwość osiągnięcia celu poprzez zakładany zakres i czas realizacji operacji w kontekście przyjętych nakładów.</w:t>
      </w:r>
    </w:p>
    <w:p w14:paraId="5930A649" w14:textId="4C1E5AA7" w:rsidR="003D3208" w:rsidRPr="0022498C" w:rsidRDefault="008F42A6" w:rsidP="00C90CD6">
      <w:pPr>
        <w:pStyle w:val="Tekstpodstawowy"/>
        <w:spacing w:before="240" w:after="120" w:line="276" w:lineRule="auto"/>
        <w:ind w:left="709" w:right="138"/>
        <w:jc w:val="both"/>
        <w:rPr>
          <w:rFonts w:ascii="Calibri" w:hAnsi="Calibri" w:cs="Calibri"/>
          <w:sz w:val="22"/>
          <w:szCs w:val="22"/>
        </w:rPr>
      </w:pPr>
      <w:r w:rsidRPr="00611391">
        <w:rPr>
          <w:rFonts w:ascii="Calibri" w:hAnsi="Calibri" w:cs="Calibri"/>
          <w:sz w:val="22"/>
          <w:szCs w:val="22"/>
        </w:rPr>
        <w:t xml:space="preserve">W </w:t>
      </w:r>
      <w:r w:rsidRPr="0022498C">
        <w:rPr>
          <w:rFonts w:ascii="Calibri" w:hAnsi="Calibri" w:cs="Calibri"/>
          <w:sz w:val="22"/>
          <w:szCs w:val="22"/>
        </w:rPr>
        <w:t>przypadku reali</w:t>
      </w:r>
      <w:r w:rsidR="005F27AA" w:rsidRPr="0022498C">
        <w:rPr>
          <w:rFonts w:ascii="Calibri" w:hAnsi="Calibri" w:cs="Calibri"/>
          <w:sz w:val="22"/>
          <w:szCs w:val="22"/>
        </w:rPr>
        <w:t>z</w:t>
      </w:r>
      <w:r w:rsidRPr="0022498C">
        <w:rPr>
          <w:rFonts w:ascii="Calibri" w:hAnsi="Calibri" w:cs="Calibri"/>
          <w:sz w:val="22"/>
          <w:szCs w:val="22"/>
        </w:rPr>
        <w:t>acji projektu z zakresu czynn</w:t>
      </w:r>
      <w:r w:rsidR="007C2A1F" w:rsidRPr="0022498C">
        <w:rPr>
          <w:rFonts w:ascii="Calibri" w:hAnsi="Calibri" w:cs="Calibri"/>
          <w:sz w:val="22"/>
          <w:szCs w:val="22"/>
        </w:rPr>
        <w:t>ej</w:t>
      </w:r>
      <w:r w:rsidRPr="0022498C">
        <w:rPr>
          <w:rFonts w:ascii="Calibri" w:hAnsi="Calibri" w:cs="Calibri"/>
          <w:sz w:val="22"/>
          <w:szCs w:val="22"/>
        </w:rPr>
        <w:t xml:space="preserve"> ochron</w:t>
      </w:r>
      <w:r w:rsidR="007C2A1F" w:rsidRPr="0022498C">
        <w:rPr>
          <w:rFonts w:ascii="Calibri" w:hAnsi="Calibri" w:cs="Calibri"/>
          <w:sz w:val="22"/>
          <w:szCs w:val="22"/>
        </w:rPr>
        <w:t>y</w:t>
      </w:r>
      <w:r w:rsidRPr="0022498C">
        <w:rPr>
          <w:rFonts w:ascii="Calibri" w:hAnsi="Calibri" w:cs="Calibri"/>
          <w:sz w:val="22"/>
          <w:szCs w:val="22"/>
        </w:rPr>
        <w:t xml:space="preserve"> i przywracani</w:t>
      </w:r>
      <w:r w:rsidR="007C2A1F" w:rsidRPr="0022498C">
        <w:rPr>
          <w:rFonts w:ascii="Calibri" w:hAnsi="Calibri" w:cs="Calibri"/>
          <w:sz w:val="22"/>
          <w:szCs w:val="22"/>
        </w:rPr>
        <w:t>a</w:t>
      </w:r>
      <w:r w:rsidRPr="0022498C">
        <w:rPr>
          <w:rFonts w:ascii="Calibri" w:hAnsi="Calibri" w:cs="Calibri"/>
          <w:sz w:val="22"/>
          <w:szCs w:val="22"/>
        </w:rPr>
        <w:t xml:space="preserve"> walorów przyrodniczo </w:t>
      </w:r>
      <w:r w:rsidR="007C2A1F" w:rsidRPr="0022498C">
        <w:rPr>
          <w:rFonts w:ascii="Calibri" w:hAnsi="Calibri" w:cs="Calibri"/>
          <w:sz w:val="22"/>
          <w:szCs w:val="22"/>
        </w:rPr>
        <w:t>–</w:t>
      </w:r>
      <w:r w:rsidRPr="0022498C">
        <w:rPr>
          <w:rFonts w:ascii="Calibri" w:hAnsi="Calibri" w:cs="Calibri"/>
          <w:sz w:val="22"/>
          <w:szCs w:val="22"/>
        </w:rPr>
        <w:t xml:space="preserve"> krajobrazowych</w:t>
      </w:r>
      <w:r w:rsidR="007C2A1F" w:rsidRPr="0022498C">
        <w:rPr>
          <w:rFonts w:ascii="Calibri" w:hAnsi="Calibri" w:cs="Calibri"/>
          <w:sz w:val="22"/>
          <w:szCs w:val="22"/>
        </w:rPr>
        <w:t xml:space="preserve"> na obszarach chronionych, należy wykazać </w:t>
      </w:r>
      <w:r w:rsidR="00E809E7" w:rsidRPr="0022498C">
        <w:rPr>
          <w:rFonts w:ascii="Calibri" w:hAnsi="Calibri" w:cs="Calibri"/>
          <w:sz w:val="22"/>
          <w:szCs w:val="22"/>
        </w:rPr>
        <w:t xml:space="preserve">zgodność </w:t>
      </w:r>
      <w:r w:rsidR="007C2A1F" w:rsidRPr="0022498C">
        <w:rPr>
          <w:rFonts w:ascii="Calibri" w:hAnsi="Calibri" w:cs="Calibri"/>
          <w:sz w:val="22"/>
          <w:szCs w:val="22"/>
        </w:rPr>
        <w:t>(tj</w:t>
      </w:r>
      <w:r w:rsidR="005F27AA" w:rsidRPr="0022498C">
        <w:rPr>
          <w:rFonts w:ascii="Calibri" w:hAnsi="Calibri" w:cs="Calibri"/>
          <w:sz w:val="22"/>
          <w:szCs w:val="22"/>
        </w:rPr>
        <w:t>.</w:t>
      </w:r>
      <w:r w:rsidR="007C2A1F" w:rsidRPr="0022498C">
        <w:rPr>
          <w:rFonts w:ascii="Calibri" w:hAnsi="Calibri" w:cs="Calibri"/>
          <w:sz w:val="22"/>
          <w:szCs w:val="22"/>
        </w:rPr>
        <w:t xml:space="preserve"> brak sprzeczności) </w:t>
      </w:r>
      <w:r w:rsidR="003D3208" w:rsidRPr="0022498C">
        <w:rPr>
          <w:rFonts w:ascii="Calibri" w:hAnsi="Calibri" w:cs="Calibri"/>
          <w:sz w:val="22"/>
          <w:szCs w:val="22"/>
        </w:rPr>
        <w:t xml:space="preserve">planowanych zadań </w:t>
      </w:r>
      <w:r w:rsidR="00685543" w:rsidRPr="0022498C">
        <w:rPr>
          <w:rFonts w:ascii="Calibri" w:hAnsi="Calibri" w:cs="Calibri"/>
          <w:sz w:val="22"/>
          <w:szCs w:val="22"/>
        </w:rPr>
        <w:t>z planami ich ochrony oraz innymi dokumentami dotyczącymi ochrony tj. uchwały właściwych j</w:t>
      </w:r>
      <w:r w:rsidR="003D3208" w:rsidRPr="0022498C">
        <w:rPr>
          <w:rFonts w:ascii="Calibri" w:hAnsi="Calibri" w:cs="Calibri"/>
          <w:sz w:val="22"/>
          <w:szCs w:val="22"/>
        </w:rPr>
        <w:t xml:space="preserve">ednostek </w:t>
      </w:r>
      <w:r w:rsidR="00685543" w:rsidRPr="0022498C">
        <w:rPr>
          <w:rFonts w:ascii="Calibri" w:hAnsi="Calibri" w:cs="Calibri"/>
          <w:sz w:val="22"/>
          <w:szCs w:val="22"/>
        </w:rPr>
        <w:t>s</w:t>
      </w:r>
      <w:r w:rsidR="003D3208" w:rsidRPr="0022498C">
        <w:rPr>
          <w:rFonts w:ascii="Calibri" w:hAnsi="Calibri" w:cs="Calibri"/>
          <w:sz w:val="22"/>
          <w:szCs w:val="22"/>
        </w:rPr>
        <w:t xml:space="preserve">amorządu </w:t>
      </w:r>
      <w:r w:rsidR="00685543" w:rsidRPr="0022498C">
        <w:rPr>
          <w:rFonts w:ascii="Calibri" w:hAnsi="Calibri" w:cs="Calibri"/>
          <w:sz w:val="22"/>
          <w:szCs w:val="22"/>
        </w:rPr>
        <w:t>t</w:t>
      </w:r>
      <w:r w:rsidR="003D3208" w:rsidRPr="0022498C">
        <w:rPr>
          <w:rFonts w:ascii="Calibri" w:hAnsi="Calibri" w:cs="Calibri"/>
          <w:sz w:val="22"/>
          <w:szCs w:val="22"/>
        </w:rPr>
        <w:t>erytorialnego (wraz z ich wskazaniem</w:t>
      </w:r>
      <w:r w:rsidR="00FD17F5" w:rsidRPr="0022498C">
        <w:rPr>
          <w:rFonts w:ascii="Calibri" w:hAnsi="Calibri" w:cs="Calibri"/>
          <w:sz w:val="22"/>
          <w:szCs w:val="22"/>
        </w:rPr>
        <w:t>, o ile istnieją</w:t>
      </w:r>
      <w:r w:rsidR="003D3208" w:rsidRPr="0022498C">
        <w:rPr>
          <w:rFonts w:ascii="Calibri" w:hAnsi="Calibri" w:cs="Calibri"/>
          <w:sz w:val="22"/>
          <w:szCs w:val="22"/>
        </w:rPr>
        <w:t>)</w:t>
      </w:r>
      <w:r w:rsidR="00685543" w:rsidRPr="0022498C">
        <w:rPr>
          <w:rFonts w:ascii="Calibri" w:hAnsi="Calibri" w:cs="Calibri"/>
          <w:sz w:val="22"/>
          <w:szCs w:val="22"/>
        </w:rPr>
        <w:t xml:space="preserve">. </w:t>
      </w:r>
    </w:p>
    <w:p w14:paraId="420CD62C" w14:textId="77777777" w:rsidR="00842E8E" w:rsidRPr="0022498C" w:rsidRDefault="00842E8E" w:rsidP="00842E8E">
      <w:pPr>
        <w:pStyle w:val="Tekstpodstawowy"/>
        <w:spacing w:before="240" w:after="120" w:line="276" w:lineRule="auto"/>
        <w:ind w:left="709" w:right="138"/>
        <w:jc w:val="both"/>
        <w:rPr>
          <w:rFonts w:ascii="Calibri" w:hAnsi="Calibri" w:cs="Calibri"/>
          <w:sz w:val="22"/>
          <w:szCs w:val="22"/>
        </w:rPr>
      </w:pPr>
      <w:r w:rsidRPr="0022498C">
        <w:rPr>
          <w:rFonts w:ascii="Calibri" w:hAnsi="Calibri" w:cs="Calibri"/>
          <w:sz w:val="22"/>
          <w:szCs w:val="22"/>
        </w:rPr>
        <w:t xml:space="preserve">W przypadku działań z zakresu czynnej ochrony i przywracania walorów przyrodniczo – krajobrazowych na obszarach Natura 2000 (możliwe wyłącznie w przypadku, gdy obszar Natura 2000 pokrywa się z parkiem krajobrazowym lub rezerwatem przyrody), nalezy wykazać: </w:t>
      </w:r>
    </w:p>
    <w:p w14:paraId="524BC006" w14:textId="77777777"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r w:rsidRPr="0022498C">
        <w:rPr>
          <w:rFonts w:ascii="Calibri" w:hAnsi="Calibri" w:cs="Calibri"/>
          <w:sz w:val="22"/>
          <w:szCs w:val="22"/>
        </w:rPr>
        <w:t>zgodność działań na obszarach Natura 2000 z „Priorytetowymi ramami działań (PAF) dla sieci Natura 2000 w Polsce dla Wieloletnich Ram Finansowych na lata 2021-2027” ,</w:t>
      </w:r>
    </w:p>
    <w:p w14:paraId="76BD7BE8" w14:textId="77777777"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r w:rsidRPr="0022498C">
        <w:rPr>
          <w:rFonts w:ascii="Calibri" w:hAnsi="Calibri" w:cs="Calibri"/>
          <w:sz w:val="22"/>
          <w:szCs w:val="22"/>
        </w:rPr>
        <w:t xml:space="preserve">brak planowanej/ realizowanej interwencji z programu Fundusze Europejskie na Infrastrukturę Klimat i Środowisko 2021-2027, </w:t>
      </w:r>
    </w:p>
    <w:p w14:paraId="107B6915" w14:textId="55674B38"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r w:rsidRPr="0022498C">
        <w:rPr>
          <w:rFonts w:ascii="Calibri" w:hAnsi="Calibri" w:cs="Calibri"/>
          <w:sz w:val="22"/>
          <w:szCs w:val="22"/>
        </w:rPr>
        <w:t>uzyskanie zgody organu nadzorującego dany obszar chroniony Natura 2000.</w:t>
      </w:r>
    </w:p>
    <w:p w14:paraId="4138B2A4" w14:textId="41DA9449" w:rsidR="00221106" w:rsidRPr="00221106" w:rsidRDefault="002366DF" w:rsidP="002366DF">
      <w:pPr>
        <w:pStyle w:val="Nagwek3"/>
        <w:ind w:firstLine="709"/>
        <w:rPr>
          <w:rFonts w:cs="Calibri Light"/>
        </w:rPr>
      </w:pPr>
      <w:bookmarkStart w:id="24" w:name="_Toc191743517"/>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166C87C7">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descr="Obraz przedstawia komunikat informacyjny w ramce z szarym tłem. Treść wskazuje na konieczność wskazania i opisania celów, które mają zostać osiągnięte w wyniku realizacji projekt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alt="Obraz przedstawia komunikat informacyjny w ramce z szarym tłem. Treść wskazuje na konieczność wskazania i opisania celów, które mają zostać osiągnięte w wyniku realizacji projektu."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lastRenderedPageBreak/>
        <w:t xml:space="preserve">Zgodnie z </w:t>
      </w:r>
      <w:hyperlink r:id="rId15"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28310501" w:rsidR="00EC4CB0" w:rsidRPr="001872FD" w:rsidRDefault="00C44F1C" w:rsidP="00B24284">
      <w:pPr>
        <w:pStyle w:val="Tekstpodstawowy"/>
        <w:numPr>
          <w:ilvl w:val="0"/>
          <w:numId w:val="15"/>
        </w:numPr>
        <w:spacing w:before="240" w:after="120" w:line="276" w:lineRule="auto"/>
        <w:ind w:right="140"/>
        <w:jc w:val="both"/>
        <w:rPr>
          <w:rFonts w:ascii="Calibri" w:hAnsi="Calibri" w:cs="Calibri"/>
          <w:sz w:val="22"/>
          <w:szCs w:val="22"/>
        </w:rPr>
      </w:pPr>
      <w:r w:rsidRPr="00C44F1C">
        <w:rPr>
          <w:rFonts w:ascii="Calibri" w:hAnsi="Calibri" w:cs="Calibri"/>
          <w:sz w:val="22"/>
          <w:szCs w:val="22"/>
        </w:rPr>
        <w:t>być logicznie powiązane z celem strategii rozwoju lokalnego kierowanego przez społeczność (dalej: strategia RLKS) dla obszaru LGD Ziemi Człuchowskiej (dalej: LSR) w zakresie celu 4. Ochrona środowiska naturalnego oraz bioróżnorodności oraz celami  Działania 2.17 Różnorodność biologiczna i krajobrazu - RLKS FEP 2021-2027.</w:t>
      </w:r>
    </w:p>
    <w:p w14:paraId="34D96AD5" w14:textId="4728F821" w:rsidR="00E2149E" w:rsidRDefault="00E2149E" w:rsidP="00E2149E">
      <w:pPr>
        <w:pStyle w:val="Tekstpodstawowy"/>
        <w:spacing w:before="240" w:after="120" w:line="276" w:lineRule="auto"/>
        <w:ind w:left="709" w:right="140"/>
        <w:jc w:val="both"/>
        <w:rPr>
          <w:rFonts w:ascii="Calibri" w:hAnsi="Calibri" w:cs="Calibri"/>
          <w:sz w:val="22"/>
          <w:szCs w:val="22"/>
          <w:lang w:val="pl-PL"/>
        </w:rPr>
      </w:pPr>
      <w:r w:rsidRPr="00E2149E">
        <w:rPr>
          <w:rFonts w:ascii="Calibri" w:hAnsi="Calibri" w:cs="Calibri"/>
          <w:sz w:val="22"/>
          <w:szCs w:val="22"/>
          <w:lang w:val="pl-PL"/>
        </w:rPr>
        <w:t xml:space="preserve">W podrozdziale tym należy opisać w jaki sposób realizacja projektu przyczyni się do osiągniecia celów </w:t>
      </w:r>
      <w:r w:rsidRPr="0022498C">
        <w:rPr>
          <w:rFonts w:ascii="Calibri" w:hAnsi="Calibri" w:cs="Calibri"/>
          <w:sz w:val="22"/>
          <w:szCs w:val="22"/>
          <w:lang w:val="pl-PL"/>
        </w:rPr>
        <w:t xml:space="preserve">Działania </w:t>
      </w:r>
      <w:r w:rsidR="005F27AA" w:rsidRPr="0022498C">
        <w:rPr>
          <w:rFonts w:ascii="Calibri" w:hAnsi="Calibri" w:cs="Calibri"/>
          <w:sz w:val="22"/>
          <w:szCs w:val="22"/>
          <w:lang w:val="pl-PL"/>
        </w:rPr>
        <w:t>2.17 Różnorodność biologiczna i krajobrazu - RLKS</w:t>
      </w:r>
      <w:r w:rsidRPr="0022498C">
        <w:rPr>
          <w:rFonts w:ascii="Calibri" w:hAnsi="Calibri" w:cs="Calibri"/>
          <w:sz w:val="22"/>
          <w:szCs w:val="22"/>
          <w:lang w:val="pl-PL"/>
        </w:rPr>
        <w:t>, tj. w</w:t>
      </w:r>
      <w:r w:rsidRPr="00E2149E">
        <w:rPr>
          <w:rFonts w:ascii="Calibri" w:hAnsi="Calibri" w:cs="Calibri"/>
          <w:sz w:val="22"/>
          <w:szCs w:val="22"/>
          <w:lang w:val="pl-PL"/>
        </w:rPr>
        <w:t xml:space="preserve"> jaki sposób projekt wpłynie na: </w:t>
      </w:r>
    </w:p>
    <w:p w14:paraId="42125CAA" w14:textId="0F0F87C0"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poprawę stanu cennych gatunków i ich siedlisk oraz ochronę ekosystemów;</w:t>
      </w:r>
    </w:p>
    <w:p w14:paraId="4F730813" w14:textId="77777777"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wód i ekosystemów od wód zależnych, w tym jezior;</w:t>
      </w:r>
    </w:p>
    <w:p w14:paraId="0CD2620F" w14:textId="77777777"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i przywracanie walorów przyrodniczo - krajobrazowych, w tym na obszarach objętych formami ochrony przyrody oraz terenach zurbanizowanych.</w:t>
      </w:r>
    </w:p>
    <w:p w14:paraId="55CA6E64" w14:textId="77777777" w:rsidR="00C44F1C" w:rsidRPr="00922048" w:rsidRDefault="00FE2D75" w:rsidP="00C44F1C">
      <w:pPr>
        <w:pStyle w:val="Tekstpodstawowy"/>
        <w:spacing w:before="240" w:after="120" w:line="276" w:lineRule="auto"/>
        <w:ind w:left="709" w:right="140"/>
        <w:jc w:val="both"/>
        <w:rPr>
          <w:rFonts w:ascii="Calibri" w:hAnsi="Calibri" w:cs="Calibri"/>
          <w:sz w:val="22"/>
          <w:szCs w:val="22"/>
          <w:lang w:val="pl-PL"/>
        </w:rPr>
      </w:pPr>
      <w:r w:rsidRPr="00E2149E">
        <w:rPr>
          <w:rFonts w:ascii="Calibri" w:hAnsi="Calibri" w:cs="Calibri"/>
          <w:sz w:val="22"/>
          <w:szCs w:val="22"/>
          <w:lang w:val="pl-PL"/>
        </w:rPr>
        <w:t xml:space="preserve">Wnioskodawca powinien również opisać w jaki sposób realizacja projektu przyczyni się do osiągnięcia celów </w:t>
      </w:r>
      <w:r w:rsidR="00A03134" w:rsidRPr="00C44F1C">
        <w:rPr>
          <w:rFonts w:ascii="Calibri" w:hAnsi="Calibri" w:cs="Calibri"/>
          <w:sz w:val="22"/>
          <w:szCs w:val="22"/>
          <w:lang w:val="pl-PL"/>
        </w:rPr>
        <w:t xml:space="preserve">Przedsięwzięcia </w:t>
      </w:r>
      <w:r w:rsidR="00C44F1C" w:rsidRPr="00C44F1C">
        <w:rPr>
          <w:rFonts w:ascii="Calibri" w:hAnsi="Calibri" w:cs="Calibri"/>
          <w:sz w:val="22"/>
          <w:szCs w:val="22"/>
          <w:lang w:val="pl-PL"/>
        </w:rPr>
        <w:t>4</w:t>
      </w:r>
      <w:r w:rsidR="00C44F1C" w:rsidRPr="00922048">
        <w:rPr>
          <w:rFonts w:ascii="Calibri" w:hAnsi="Calibri" w:cs="Calibri"/>
          <w:sz w:val="22"/>
          <w:szCs w:val="22"/>
          <w:lang w:val="pl-PL"/>
        </w:rPr>
        <w:t xml:space="preserve">.2 Ochrona różnorodności biologicznej obszarów cennych przyrodniczo strategii RLKS, tj w jaki sposób projekt wpłynie na: </w:t>
      </w:r>
    </w:p>
    <w:p w14:paraId="51F9D888" w14:textId="77777777" w:rsidR="00C44F1C" w:rsidRPr="00922048" w:rsidRDefault="00C44F1C" w:rsidP="00C44F1C">
      <w:pPr>
        <w:pStyle w:val="Tekstpodstawowy"/>
        <w:numPr>
          <w:ilvl w:val="0"/>
          <w:numId w:val="20"/>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 xml:space="preserve">zmniejszenie negatywnego wpływu działalności człowieka na środowisko naturalne, w tym obszary chronione, </w:t>
      </w:r>
    </w:p>
    <w:p w14:paraId="78F4A9F3" w14:textId="77777777" w:rsidR="00C44F1C" w:rsidRDefault="00C44F1C" w:rsidP="00C44F1C">
      <w:pPr>
        <w:pStyle w:val="Tekstpodstawowy"/>
        <w:numPr>
          <w:ilvl w:val="0"/>
          <w:numId w:val="20"/>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 xml:space="preserve">zachowanie cennych przyrodniczo terenów w postaci obszarów prawnie chronionych, </w:t>
      </w:r>
    </w:p>
    <w:p w14:paraId="5D28D998" w14:textId="77777777" w:rsidR="00C44F1C" w:rsidRDefault="00C44F1C" w:rsidP="00C44F1C">
      <w:pPr>
        <w:pStyle w:val="Tekstpodstawowy"/>
        <w:numPr>
          <w:ilvl w:val="0"/>
          <w:numId w:val="20"/>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zniwelowanie zagrożeń ze strony człowieka (w wyniku antropopresji na walory przyrodnicze ze strony ruchu turystycznego) dla terenów cennych przyrodniczo;</w:t>
      </w:r>
    </w:p>
    <w:p w14:paraId="3201AA3F" w14:textId="77777777" w:rsidR="00C44F1C" w:rsidRDefault="00C44F1C" w:rsidP="00C44F1C">
      <w:pPr>
        <w:pStyle w:val="Tekstpodstawowy"/>
        <w:numPr>
          <w:ilvl w:val="0"/>
          <w:numId w:val="20"/>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 xml:space="preserve">wzrost świadomości i wiedzy mieszkańców na temat ochrony środowiska, w tym posiadanych walorów przyrodniczych; </w:t>
      </w:r>
    </w:p>
    <w:p w14:paraId="6674FCEB" w14:textId="73F47435" w:rsidR="001872FD" w:rsidRPr="00C44F1C" w:rsidRDefault="00C44F1C" w:rsidP="00C44F1C">
      <w:pPr>
        <w:pStyle w:val="Tekstpodstawowy"/>
        <w:numPr>
          <w:ilvl w:val="0"/>
          <w:numId w:val="20"/>
        </w:numPr>
        <w:spacing w:before="240" w:after="120" w:line="276" w:lineRule="auto"/>
        <w:ind w:right="140"/>
        <w:jc w:val="both"/>
        <w:rPr>
          <w:rFonts w:ascii="Calibri" w:hAnsi="Calibri" w:cs="Calibri"/>
          <w:sz w:val="22"/>
          <w:szCs w:val="22"/>
          <w:lang w:val="pl-PL"/>
        </w:rPr>
      </w:pPr>
      <w:r w:rsidRPr="00C44F1C">
        <w:rPr>
          <w:rFonts w:ascii="Calibri" w:hAnsi="Calibri" w:cs="Calibri"/>
          <w:sz w:val="22"/>
          <w:szCs w:val="22"/>
          <w:lang w:val="pl-PL"/>
        </w:rPr>
        <w:t>zniwelowanie zagrożeń ze strony przyrody (w wyniku rosnącego zagrożenia lokalnej bioróżnorodności rozprzestrzeniającymi się inwazyjnymi gatunkami, w szczególności ze strony roślin).</w:t>
      </w:r>
    </w:p>
    <w:p w14:paraId="3EBC1C18" w14:textId="041B0A72" w:rsidR="00FF67A1" w:rsidRDefault="00C44F1C"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w:lastRenderedPageBreak/>
        <mc:AlternateContent>
          <mc:Choice Requires="wps">
            <w:drawing>
              <wp:anchor distT="45720" distB="45720" distL="114300" distR="114300" simplePos="0" relativeHeight="251669504" behindDoc="0" locked="0" layoutInCell="1" allowOverlap="1" wp14:anchorId="11D5F4CF" wp14:editId="794A2C17">
                <wp:simplePos x="0" y="0"/>
                <wp:positionH relativeFrom="margin">
                  <wp:align>right</wp:align>
                </wp:positionH>
                <wp:positionV relativeFrom="paragraph">
                  <wp:posOffset>132715</wp:posOffset>
                </wp:positionV>
                <wp:extent cx="5495925" cy="1485900"/>
                <wp:effectExtent l="0" t="0" r="28575" b="19050"/>
                <wp:wrapSquare wrapText="bothSides"/>
                <wp:docPr id="13" name="Pole tekstowe 2" descr="Obraz przedstawia komunikat informacyjny w ramce z szarym tłem. Treść podkreśla, że nie należy ograniczać się do przepisywania celów strategii RLKS oraz Działania 2.17 FEP 2021-2027. Za błędne uznaje się wskazywanie produktów, takich jak czynna ochrona przyrody, jako celu projektu, a także określanie nieprecyzyjnych i trudnych do zmierzenia celów, np. ogólnej ochrony czy poprawy jakości środowisk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8590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5F4CF" id="_x0000_s1031" type="#_x0000_t202" alt="Obraz przedstawia komunikat informacyjny w ramce z szarym tłem. Treść podkreśla, że nie należy ograniczać się do przepisywania celów strategii RLKS oraz Działania 2.17 FEP 2021-2027. Za błędne uznaje się wskazywanie produktów, takich jak czynna ochrona przyrody, jako celu projektu, a także określanie nieprecyzyjnych i trudnych do zmierzenia celów, np. ogólnej ochrony czy poprawy jakości środowiska." style="position:absolute;left:0;text-align:left;margin-left:381.55pt;margin-top:10.45pt;width:432.75pt;height:117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" fillcolor="#d8d8d8 [2732]">
                <v:textbo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v:textbox>
                <w10:wrap type="square" anchorx="margin"/>
              </v:shape>
            </w:pict>
          </mc:Fallback>
        </mc:AlternateContent>
      </w:r>
    </w:p>
    <w:p w14:paraId="66884F94" w14:textId="361C32CF"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7564C92D"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14A746FD"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191743518"/>
      <w:r>
        <w:t xml:space="preserve">2.5 </w:t>
      </w:r>
      <w:r w:rsidR="00322B8E">
        <w:t xml:space="preserve">Opis potrzeby realizacji projektu </w:t>
      </w:r>
      <w:r w:rsidR="000E523D">
        <w:t xml:space="preserve">w kontekście </w:t>
      </w:r>
      <w:r w:rsidR="0016070A">
        <w:t>lokalnych uwarunkowań społeczno – gospodarczych</w:t>
      </w:r>
      <w:bookmarkEnd w:id="25"/>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E6078A" w14:textId="3851CA48" w:rsidR="00274990" w:rsidRPr="00611391" w:rsidRDefault="00274990" w:rsidP="00274990">
      <w:pPr>
        <w:spacing w:before="240" w:after="120" w:line="276" w:lineRule="auto"/>
        <w:ind w:left="709"/>
        <w:jc w:val="both"/>
        <w:rPr>
          <w:rFonts w:ascii="Calibri" w:hAnsi="Calibri" w:cs="Calibri"/>
          <w:sz w:val="22"/>
          <w:szCs w:val="22"/>
        </w:rPr>
      </w:pPr>
      <w:r w:rsidRPr="00611391">
        <w:rPr>
          <w:rFonts w:ascii="Calibri" w:hAnsi="Calibri" w:cs="Calibri"/>
          <w:sz w:val="22"/>
          <w:szCs w:val="22"/>
        </w:rPr>
        <w:t>Opis stanu istniejącego i lokalnych uwarunkowań, ze szczególnym uwzględnieniem uwarunkowań środowiskowych</w:t>
      </w:r>
      <w:r w:rsidR="0092016F" w:rsidRPr="00611391">
        <w:rPr>
          <w:rFonts w:ascii="Calibri" w:hAnsi="Calibri" w:cs="Calibri"/>
          <w:sz w:val="22"/>
          <w:szCs w:val="22"/>
        </w:rPr>
        <w:t>,</w:t>
      </w:r>
      <w:r w:rsidRPr="00611391">
        <w:rPr>
          <w:rFonts w:ascii="Calibri" w:hAnsi="Calibri" w:cs="Calibri"/>
          <w:sz w:val="22"/>
          <w:szCs w:val="22"/>
        </w:rPr>
        <w:t xml:space="preserve"> należy odnieść </w:t>
      </w:r>
      <w:r w:rsidR="0092016F" w:rsidRPr="00611391">
        <w:rPr>
          <w:rFonts w:ascii="Calibri" w:hAnsi="Calibri" w:cs="Calibri"/>
          <w:sz w:val="22"/>
          <w:szCs w:val="22"/>
        </w:rPr>
        <w:t xml:space="preserve">przede wszystkim </w:t>
      </w:r>
      <w:r w:rsidRPr="00611391">
        <w:rPr>
          <w:rFonts w:ascii="Calibri" w:hAnsi="Calibri" w:cs="Calibri"/>
          <w:sz w:val="22"/>
          <w:szCs w:val="22"/>
        </w:rPr>
        <w:t>do zapisów strategii RLKS dla obszaru LGD</w:t>
      </w:r>
      <w:r w:rsidR="0092016F" w:rsidRPr="00611391">
        <w:rPr>
          <w:rFonts w:ascii="Calibri" w:hAnsi="Calibri" w:cs="Calibri"/>
          <w:sz w:val="22"/>
          <w:szCs w:val="22"/>
        </w:rPr>
        <w:t>,</w:t>
      </w:r>
      <w:r w:rsidRPr="00611391">
        <w:rPr>
          <w:rFonts w:ascii="Calibri" w:hAnsi="Calibri" w:cs="Calibri"/>
          <w:sz w:val="22"/>
          <w:szCs w:val="22"/>
        </w:rPr>
        <w:t xml:space="preserve"> </w:t>
      </w:r>
      <w:r w:rsidR="0092016F" w:rsidRPr="00611391">
        <w:rPr>
          <w:rFonts w:ascii="Calibri" w:hAnsi="Calibri" w:cs="Calibri"/>
          <w:sz w:val="22"/>
          <w:szCs w:val="22"/>
        </w:rPr>
        <w:t xml:space="preserve">właściwych dokumentów dotyczących ochrony, danych statystycznych. </w:t>
      </w:r>
    </w:p>
    <w:p w14:paraId="04AA3AAC" w14:textId="0301518F" w:rsidR="00274990" w:rsidRPr="0092016F" w:rsidRDefault="0092016F" w:rsidP="0092016F">
      <w:pPr>
        <w:spacing w:before="240" w:after="120" w:line="276" w:lineRule="auto"/>
        <w:ind w:left="709"/>
        <w:jc w:val="both"/>
        <w:rPr>
          <w:rFonts w:ascii="Calibri" w:hAnsi="Calibri" w:cs="Calibri"/>
          <w:b/>
          <w:sz w:val="22"/>
          <w:szCs w:val="22"/>
        </w:rPr>
      </w:pPr>
      <w:r w:rsidRPr="00611391">
        <w:rPr>
          <w:rFonts w:ascii="Calibri" w:hAnsi="Calibri" w:cs="Calibri"/>
          <w:sz w:val="22"/>
          <w:szCs w:val="22"/>
        </w:rPr>
        <w:t xml:space="preserve">Opis </w:t>
      </w:r>
      <w:r w:rsidR="00274990" w:rsidRPr="00611391">
        <w:rPr>
          <w:rFonts w:ascii="Calibri" w:hAnsi="Calibri" w:cs="Calibri"/>
          <w:sz w:val="22"/>
          <w:szCs w:val="22"/>
        </w:rPr>
        <w:t xml:space="preserve">powinnien koncentrować się </w:t>
      </w:r>
      <w:r w:rsidR="00274990" w:rsidRPr="0022498C">
        <w:rPr>
          <w:rFonts w:ascii="Calibri" w:hAnsi="Calibri" w:cs="Calibri"/>
          <w:sz w:val="22"/>
          <w:szCs w:val="22"/>
        </w:rPr>
        <w:t>na kluczow</w:t>
      </w:r>
      <w:r w:rsidR="005F27AA" w:rsidRPr="0022498C">
        <w:rPr>
          <w:rFonts w:ascii="Calibri" w:hAnsi="Calibri" w:cs="Calibri"/>
          <w:sz w:val="22"/>
          <w:szCs w:val="22"/>
        </w:rPr>
        <w:t>yc</w:t>
      </w:r>
      <w:r w:rsidR="00274990" w:rsidRPr="0022498C">
        <w:rPr>
          <w:rFonts w:ascii="Calibri" w:hAnsi="Calibri" w:cs="Calibri"/>
          <w:sz w:val="22"/>
          <w:szCs w:val="22"/>
        </w:rPr>
        <w:t>h informacjach</w:t>
      </w:r>
      <w:r w:rsidR="00274990" w:rsidRPr="00611391">
        <w:rPr>
          <w:rFonts w:ascii="Calibri" w:hAnsi="Calibri" w:cs="Calibri"/>
          <w:sz w:val="22"/>
          <w:szCs w:val="22"/>
        </w:rPr>
        <w:t xml:space="preserve"> i danych odnoszących się do zakresu i typu projektu oraz jego celów. </w:t>
      </w:r>
      <w:r w:rsidR="00274990" w:rsidRPr="00611391">
        <w:rPr>
          <w:rFonts w:ascii="Calibri" w:hAnsi="Calibri" w:cs="Calibri"/>
          <w:b/>
          <w:sz w:val="22"/>
          <w:szCs w:val="22"/>
        </w:rPr>
        <w:t>Nie należy umieszczać informacji nie mających istotnego związku z planowanym projektem.</w:t>
      </w:r>
      <w:r w:rsidR="00274990">
        <w:rPr>
          <w:rFonts w:ascii="Calibri" w:hAnsi="Calibri" w:cs="Calibri"/>
          <w:b/>
          <w:sz w:val="22"/>
          <w:szCs w:val="22"/>
        </w:rPr>
        <w:t xml:space="preserve"> </w:t>
      </w:r>
    </w:p>
    <w:p w14:paraId="1F8A271D" w14:textId="1D47CDEC" w:rsidR="008F5488" w:rsidRDefault="002366DF" w:rsidP="002366DF">
      <w:pPr>
        <w:pStyle w:val="Nagwek3"/>
        <w:ind w:firstLine="709"/>
      </w:pPr>
      <w:bookmarkStart w:id="26" w:name="_Toc191743519"/>
      <w:r>
        <w:t xml:space="preserve">2.6 </w:t>
      </w:r>
      <w:r w:rsidR="00611391">
        <w:t>Szczegółowy</w:t>
      </w:r>
      <w:r w:rsidR="008F5488">
        <w:t xml:space="preserve">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64A29B9C"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w:t>
      </w:r>
      <w:r w:rsidR="005F27AA">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F4601C4"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22498C">
        <w:rPr>
          <w:rFonts w:ascii="Calibri" w:hAnsi="Calibri" w:cs="Calibri"/>
          <w:sz w:val="22"/>
          <w:szCs w:val="22"/>
        </w:rPr>
        <w:t>wydatków kwalifikowa</w:t>
      </w:r>
      <w:r w:rsidR="007621F7" w:rsidRPr="0022498C">
        <w:rPr>
          <w:rFonts w:ascii="Calibri" w:hAnsi="Calibri" w:cs="Calibri"/>
          <w:sz w:val="22"/>
          <w:szCs w:val="22"/>
        </w:rPr>
        <w:t>l</w:t>
      </w:r>
      <w:r w:rsidRPr="0022498C">
        <w:rPr>
          <w:rFonts w:ascii="Calibri" w:hAnsi="Calibri" w:cs="Calibri"/>
          <w:sz w:val="22"/>
          <w:szCs w:val="22"/>
        </w:rPr>
        <w:t>nych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lastRenderedPageBreak/>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4F2D3523" w14:textId="77777777" w:rsidR="00C87BB2" w:rsidRDefault="00A8056A" w:rsidP="00B24284">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22498C" w:rsidRDefault="00C87BB2" w:rsidP="00B24284">
      <w:pPr>
        <w:pStyle w:val="Akapitzlist"/>
        <w:numPr>
          <w:ilvl w:val="0"/>
          <w:numId w:val="23"/>
        </w:numPr>
        <w:spacing w:before="240" w:after="120" w:line="276" w:lineRule="auto"/>
        <w:jc w:val="both"/>
        <w:rPr>
          <w:rFonts w:ascii="Calibri" w:hAnsi="Calibri" w:cs="Calibri"/>
          <w:sz w:val="22"/>
          <w:szCs w:val="22"/>
        </w:rPr>
      </w:pPr>
      <w:r w:rsidRPr="0022498C">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4D38A683"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5F27AA">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5D397AB"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5F27AA">
        <w:rPr>
          <w:rFonts w:ascii="Calibri" w:hAnsi="Calibri"/>
          <w:sz w:val="22"/>
          <w:szCs w:val="22"/>
        </w:rPr>
        <w:t>,</w:t>
      </w:r>
      <w:r>
        <w:rPr>
          <w:rFonts w:ascii="Calibri" w:hAnsi="Calibri"/>
          <w:sz w:val="22"/>
          <w:szCs w:val="22"/>
        </w:rPr>
        <w:t xml:space="preserve"> a wspierana infrastruktura jest odporna na zmiany klimatu. </w:t>
      </w:r>
    </w:p>
    <w:p w14:paraId="716E3629" w14:textId="7736B8FA" w:rsidR="00C44F1C" w:rsidRDefault="00C44F1C" w:rsidP="00C44F1C">
      <w:pPr>
        <w:spacing w:before="240" w:after="120" w:line="276" w:lineRule="auto"/>
        <w:jc w:val="both"/>
        <w:rPr>
          <w:rFonts w:ascii="Calibri" w:hAnsi="Calibri"/>
          <w:sz w:val="22"/>
          <w:szCs w:val="22"/>
        </w:rPr>
      </w:pPr>
    </w:p>
    <w:p w14:paraId="09633F24" w14:textId="77777777" w:rsidR="00C44F1C" w:rsidRPr="00C44F1C" w:rsidRDefault="00C44F1C" w:rsidP="00C44F1C">
      <w:pPr>
        <w:spacing w:before="240" w:after="120" w:line="276" w:lineRule="auto"/>
        <w:jc w:val="both"/>
        <w:rPr>
          <w:rFonts w:ascii="Calibri" w:hAnsi="Calibri"/>
          <w:sz w:val="22"/>
          <w:szCs w:val="22"/>
        </w:rPr>
      </w:pPr>
    </w:p>
    <w:p w14:paraId="2216728D" w14:textId="4B5815F3" w:rsidR="00FC11CF" w:rsidRPr="00FA37D9" w:rsidRDefault="002366DF" w:rsidP="00FA37D9">
      <w:pPr>
        <w:pStyle w:val="Nagwek3"/>
        <w:ind w:left="709"/>
      </w:pPr>
      <w:bookmarkStart w:id="27" w:name="_Toc191743520"/>
      <w:r w:rsidRPr="00FA37D9">
        <w:lastRenderedPageBreak/>
        <w:t xml:space="preserve">2.7 </w:t>
      </w:r>
      <w:r w:rsidR="007F3DF9" w:rsidRPr="00FA37D9">
        <w:t>Pomoc publiczna</w:t>
      </w:r>
      <w:r w:rsidR="00B071DF" w:rsidRPr="00FA37D9">
        <w:t>/ pomoc de minimis</w:t>
      </w:r>
      <w:bookmarkEnd w:id="27"/>
      <w:r w:rsidR="007F3DF9" w:rsidRPr="00FA37D9">
        <w:t xml:space="preserve"> </w:t>
      </w:r>
    </w:p>
    <w:p w14:paraId="46D3988A" w14:textId="7BB9BCB4"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7621F7">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7621F7">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145FC7B7"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1F894F69"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Pojęcie „przedsiębiorstwa” zdefiniowane zostało w art.</w:t>
      </w:r>
      <w:r w:rsidR="007621F7">
        <w:rPr>
          <w:rFonts w:ascii="Calibri" w:hAnsi="Calibri"/>
          <w:sz w:val="22"/>
          <w:szCs w:val="22"/>
        </w:rPr>
        <w:t xml:space="preserve"> </w:t>
      </w:r>
      <w:r w:rsidRPr="00DD39ED">
        <w:rPr>
          <w:rFonts w:ascii="Calibri" w:hAnsi="Calibri"/>
          <w:sz w:val="22"/>
          <w:szCs w:val="22"/>
        </w:rPr>
        <w:t xml:space="preserve">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 xml:space="preserve">O zakwalifikowaniu podmiotu do danej kategorii przesądza charakter i rodzaj czynności faktycznie podejmowanych przez ten podmiot w obrocie gospodarczym, nie zaś legitymowanie się statusem przedsiębiorcy zarejestrowanego zgodnie z przepisami prawa krajowego. Rozstrzygające </w:t>
      </w:r>
      <w:r w:rsidRPr="00492BEC">
        <w:rPr>
          <w:rFonts w:ascii="Calibri" w:hAnsi="Calibri" w:cs="Calibri"/>
          <w:sz w:val="22"/>
          <w:szCs w:val="22"/>
        </w:rPr>
        <w:lastRenderedPageBreak/>
        <w:t>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191743521"/>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37E0759F" w:rsidR="00523611"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390D3293" w14:textId="77777777" w:rsidR="00C44F1C" w:rsidRPr="000E75D9" w:rsidRDefault="00C44F1C" w:rsidP="00FF67A1">
      <w:pPr>
        <w:spacing w:before="240" w:after="120" w:line="276" w:lineRule="auto"/>
        <w:ind w:left="709"/>
        <w:jc w:val="both"/>
        <w:rPr>
          <w:rFonts w:asciiTheme="minorHAnsi" w:hAnsiTheme="minorHAnsi" w:cs="Calibri"/>
          <w:sz w:val="22"/>
          <w:szCs w:val="22"/>
        </w:rPr>
      </w:pPr>
    </w:p>
    <w:p w14:paraId="5891AD74" w14:textId="54F1590D" w:rsidR="005F5C10" w:rsidRPr="002366DF" w:rsidRDefault="002112DE" w:rsidP="002366DF">
      <w:pPr>
        <w:pStyle w:val="Nagwek2"/>
        <w:numPr>
          <w:ilvl w:val="0"/>
          <w:numId w:val="34"/>
        </w:numPr>
        <w:rPr>
          <w:strike/>
          <w:sz w:val="26"/>
          <w:szCs w:val="26"/>
        </w:rPr>
      </w:pPr>
      <w:bookmarkStart w:id="29" w:name="_Toc191743522"/>
      <w:bookmarkStart w:id="30" w:name="_Toc140497415"/>
      <w:bookmarkStart w:id="31" w:name="_Toc173841298"/>
      <w:r w:rsidRPr="002366DF">
        <w:rPr>
          <w:sz w:val="26"/>
          <w:szCs w:val="26"/>
        </w:rPr>
        <w:lastRenderedPageBreak/>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1E5A09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22498C">
        <w:rPr>
          <w:rFonts w:ascii="Calibri" w:hAnsi="Calibri" w:cs="Calibri"/>
          <w:sz w:val="22"/>
          <w:szCs w:val="22"/>
        </w:rPr>
        <w:t>oraz utrzymani</w:t>
      </w:r>
      <w:r w:rsidR="005F27AA" w:rsidRPr="0022498C">
        <w:rPr>
          <w:rFonts w:ascii="Calibri" w:hAnsi="Calibri" w:cs="Calibri"/>
          <w:sz w:val="22"/>
          <w:szCs w:val="22"/>
        </w:rPr>
        <w:t>a</w:t>
      </w:r>
      <w:r w:rsidR="002112DE" w:rsidRPr="0022498C">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7F32E25A"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w:t>
      </w:r>
      <w:r w:rsidR="005F27AA">
        <w:rPr>
          <w:rFonts w:ascii="Calibri" w:hAnsi="Calibri" w:cs="Calibri"/>
          <w:sz w:val="22"/>
          <w:szCs w:val="22"/>
        </w:rPr>
        <w:t xml:space="preserve"> </w:t>
      </w:r>
      <w:r w:rsidRPr="00A82A84">
        <w:rPr>
          <w:rFonts w:ascii="Calibri" w:hAnsi="Calibri" w:cs="Calibri"/>
          <w:sz w:val="22"/>
          <w:szCs w:val="22"/>
        </w:rPr>
        <w:t>-prawne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6"/>
          <w:headerReference w:type="first" r:id="rId17"/>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E229E17" w:rsidR="00FF67A1" w:rsidRPr="0062732C" w:rsidRDefault="00421E44" w:rsidP="002366DF">
      <w:pPr>
        <w:pStyle w:val="Nagwek2"/>
        <w:numPr>
          <w:ilvl w:val="0"/>
          <w:numId w:val="34"/>
        </w:numPr>
      </w:pPr>
      <w:bookmarkStart w:id="32" w:name="_Toc191743523"/>
      <w:r w:rsidRPr="0062732C">
        <w:lastRenderedPageBreak/>
        <w:t>Analiza finansowo</w:t>
      </w:r>
      <w:r w:rsidR="005F27AA">
        <w:t xml:space="preserve"> </w:t>
      </w:r>
      <w:r w:rsidRPr="0062732C">
        <w:t>- ekonomiczna</w:t>
      </w:r>
      <w:bookmarkEnd w:id="32"/>
      <w:r w:rsidRPr="0062732C">
        <w:t xml:space="preserve"> </w:t>
      </w:r>
    </w:p>
    <w:p w14:paraId="3FE3C0DC" w14:textId="0A340879" w:rsidR="00FF67A1" w:rsidRPr="0062732C" w:rsidRDefault="002366DF" w:rsidP="002366DF">
      <w:pPr>
        <w:pStyle w:val="Nagwek3"/>
        <w:ind w:firstLine="709"/>
      </w:pPr>
      <w:bookmarkStart w:id="33" w:name="_Toc191743524"/>
      <w:r w:rsidRPr="0062732C">
        <w:t xml:space="preserve">4.1 </w:t>
      </w:r>
      <w:r w:rsidR="00695EC2" w:rsidRPr="0062732C">
        <w:t>Zakres analizy</w:t>
      </w:r>
      <w:bookmarkEnd w:id="33"/>
      <w:r w:rsidR="00695EC2" w:rsidRPr="0062732C">
        <w:t xml:space="preserve"> </w:t>
      </w:r>
    </w:p>
    <w:p w14:paraId="6FC5B264" w14:textId="3248E626" w:rsidR="00220E98" w:rsidRPr="0062732C" w:rsidRDefault="00421E44" w:rsidP="00FF67A1">
      <w:pPr>
        <w:spacing w:before="240" w:after="120" w:line="276" w:lineRule="auto"/>
        <w:ind w:firstLine="709"/>
        <w:jc w:val="both"/>
        <w:rPr>
          <w:rFonts w:ascii="Calibri" w:hAnsi="Calibri" w:cs="Calibri"/>
          <w:sz w:val="22"/>
          <w:szCs w:val="22"/>
        </w:rPr>
      </w:pPr>
      <w:r w:rsidRPr="0062732C">
        <w:rPr>
          <w:rFonts w:ascii="Calibri" w:hAnsi="Calibri" w:cs="Calibri"/>
          <w:sz w:val="22"/>
          <w:szCs w:val="22"/>
        </w:rPr>
        <w:t>W tym punkcie należy przedstawić</w:t>
      </w:r>
      <w:r w:rsidR="00B91244" w:rsidRPr="0062732C">
        <w:rPr>
          <w:rFonts w:ascii="Calibri" w:hAnsi="Calibri" w:cs="Calibri"/>
          <w:sz w:val="22"/>
          <w:szCs w:val="22"/>
        </w:rPr>
        <w:t xml:space="preserve">: </w:t>
      </w:r>
    </w:p>
    <w:p w14:paraId="681208EA" w14:textId="40120ED8" w:rsidR="00421E44"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zestawienie </w:t>
      </w:r>
      <w:r w:rsidR="00421E44" w:rsidRPr="0062732C">
        <w:rPr>
          <w:rFonts w:ascii="Calibri" w:hAnsi="Calibri" w:cs="Calibri"/>
          <w:sz w:val="22"/>
          <w:szCs w:val="22"/>
        </w:rPr>
        <w:t>całkowitych nakładów inwestycyjnych</w:t>
      </w:r>
      <w:r w:rsidR="005A4690" w:rsidRPr="0062732C">
        <w:rPr>
          <w:rFonts w:ascii="Calibri" w:hAnsi="Calibri" w:cs="Calibri"/>
          <w:sz w:val="22"/>
          <w:szCs w:val="22"/>
        </w:rPr>
        <w:t xml:space="preserve"> projektu, tj: </w:t>
      </w:r>
    </w:p>
    <w:p w14:paraId="095D77AD" w14:textId="7AE375A3" w:rsidR="005A4690" w:rsidRPr="0062732C" w:rsidRDefault="005A4690"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wartoś</w:t>
      </w:r>
      <w:r w:rsidR="00F02902" w:rsidRPr="0062732C">
        <w:rPr>
          <w:rFonts w:ascii="Calibri" w:hAnsi="Calibri" w:cs="Calibri"/>
          <w:sz w:val="22"/>
          <w:szCs w:val="22"/>
        </w:rPr>
        <w:t>ć</w:t>
      </w:r>
      <w:r w:rsidRPr="0062732C">
        <w:rPr>
          <w:rFonts w:ascii="Calibri" w:hAnsi="Calibri" w:cs="Calibri"/>
          <w:sz w:val="22"/>
          <w:szCs w:val="22"/>
        </w:rPr>
        <w:t xml:space="preserve"> projektu ogółem,</w:t>
      </w:r>
    </w:p>
    <w:p w14:paraId="51187899" w14:textId="1C329C81" w:rsidR="005A4690" w:rsidRPr="0062732C" w:rsidRDefault="00F02902"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wysokość </w:t>
      </w:r>
      <w:r w:rsidR="005A4690" w:rsidRPr="0062732C">
        <w:rPr>
          <w:rFonts w:ascii="Calibri" w:hAnsi="Calibri" w:cs="Calibri"/>
          <w:sz w:val="22"/>
          <w:szCs w:val="22"/>
        </w:rPr>
        <w:t>wydatków kwalifikowalnych,</w:t>
      </w:r>
      <w:r w:rsidR="00080405">
        <w:rPr>
          <w:rFonts w:ascii="Calibri" w:hAnsi="Calibri" w:cs="Calibri"/>
          <w:sz w:val="22"/>
          <w:szCs w:val="22"/>
        </w:rPr>
        <w:t xml:space="preserve"> w tym podatek VAT</w:t>
      </w:r>
    </w:p>
    <w:p w14:paraId="1E347358" w14:textId="7A3BA993" w:rsidR="005A4690" w:rsidRPr="0062732C" w:rsidRDefault="00F02902"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wysokość </w:t>
      </w:r>
      <w:r w:rsidR="005A4690" w:rsidRPr="0062732C">
        <w:rPr>
          <w:rFonts w:ascii="Calibri" w:hAnsi="Calibri" w:cs="Calibri"/>
          <w:sz w:val="22"/>
          <w:szCs w:val="22"/>
        </w:rPr>
        <w:t>wydatków niekwalifikowalnych,</w:t>
      </w:r>
    </w:p>
    <w:p w14:paraId="02AE209F" w14:textId="7D5E10B5" w:rsidR="005A4690"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kalkulację </w:t>
      </w:r>
      <w:r w:rsidR="005A4690" w:rsidRPr="0062732C">
        <w:rPr>
          <w:rFonts w:ascii="Calibri" w:hAnsi="Calibri" w:cs="Calibri"/>
          <w:sz w:val="22"/>
          <w:szCs w:val="22"/>
        </w:rPr>
        <w:t>przychodów (o ile występują)</w:t>
      </w:r>
      <w:r w:rsidR="00F02902" w:rsidRPr="0062732C">
        <w:rPr>
          <w:rFonts w:ascii="Calibri" w:hAnsi="Calibri" w:cs="Calibri"/>
          <w:sz w:val="22"/>
          <w:szCs w:val="22"/>
        </w:rPr>
        <w:t>,</w:t>
      </w:r>
      <w:r w:rsidR="005A4690" w:rsidRPr="0062732C">
        <w:rPr>
          <w:rFonts w:ascii="Calibri" w:hAnsi="Calibri" w:cs="Calibri"/>
          <w:sz w:val="22"/>
          <w:szCs w:val="22"/>
        </w:rPr>
        <w:t xml:space="preserve"> ze wskazaniem sposobu ich kalkulacji,</w:t>
      </w:r>
    </w:p>
    <w:p w14:paraId="61C9721F" w14:textId="405EA3C1" w:rsidR="005A4690"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kalkulację </w:t>
      </w:r>
      <w:r w:rsidR="005A4690" w:rsidRPr="0062732C">
        <w:rPr>
          <w:rFonts w:ascii="Calibri" w:hAnsi="Calibri" w:cs="Calibri"/>
          <w:sz w:val="22"/>
          <w:szCs w:val="22"/>
        </w:rPr>
        <w:t>kosztów</w:t>
      </w:r>
      <w:r w:rsidR="00F02902" w:rsidRPr="0062732C">
        <w:rPr>
          <w:rFonts w:ascii="Calibri" w:hAnsi="Calibri" w:cs="Calibri"/>
          <w:sz w:val="22"/>
          <w:szCs w:val="22"/>
        </w:rPr>
        <w:t xml:space="preserve"> </w:t>
      </w:r>
      <w:r w:rsidR="009D12C7" w:rsidRPr="0062732C">
        <w:rPr>
          <w:rFonts w:ascii="Calibri" w:hAnsi="Calibri" w:cs="Calibri"/>
          <w:sz w:val="22"/>
          <w:szCs w:val="22"/>
        </w:rPr>
        <w:t>(</w:t>
      </w:r>
      <w:r w:rsidR="00F02902" w:rsidRPr="0062732C">
        <w:rPr>
          <w:rFonts w:ascii="Calibri" w:hAnsi="Calibri" w:cs="Calibri"/>
          <w:sz w:val="22"/>
          <w:szCs w:val="22"/>
        </w:rPr>
        <w:t xml:space="preserve">w tym </w:t>
      </w:r>
      <w:r w:rsidR="005A4690" w:rsidRPr="0062732C">
        <w:rPr>
          <w:rFonts w:ascii="Calibri" w:hAnsi="Calibri" w:cs="Calibri"/>
          <w:sz w:val="22"/>
          <w:szCs w:val="22"/>
        </w:rPr>
        <w:t>odtworzeniowych</w:t>
      </w:r>
      <w:r w:rsidR="009D12C7" w:rsidRPr="0062732C">
        <w:rPr>
          <w:rFonts w:ascii="Calibri" w:hAnsi="Calibri" w:cs="Calibri"/>
          <w:sz w:val="22"/>
          <w:szCs w:val="22"/>
        </w:rPr>
        <w:t>)</w:t>
      </w:r>
      <w:r w:rsidR="005A4690" w:rsidRPr="0062732C">
        <w:rPr>
          <w:rFonts w:ascii="Calibri" w:hAnsi="Calibri" w:cs="Calibri"/>
          <w:sz w:val="22"/>
          <w:szCs w:val="22"/>
        </w:rPr>
        <w:t xml:space="preserve"> ze wskazaniem sposobu ich kalkulacji,</w:t>
      </w:r>
    </w:p>
    <w:p w14:paraId="0C28892D" w14:textId="3312C4DF" w:rsidR="005A4690" w:rsidRPr="0062732C" w:rsidRDefault="005A4690"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źródł</w:t>
      </w:r>
      <w:r w:rsidR="009D12C7" w:rsidRPr="0062732C">
        <w:rPr>
          <w:rFonts w:ascii="Calibri" w:hAnsi="Calibri" w:cs="Calibri"/>
          <w:sz w:val="22"/>
          <w:szCs w:val="22"/>
        </w:rPr>
        <w:t>a</w:t>
      </w:r>
      <w:r w:rsidRPr="0062732C">
        <w:rPr>
          <w:rFonts w:ascii="Calibri" w:hAnsi="Calibri" w:cs="Calibri"/>
          <w:sz w:val="22"/>
          <w:szCs w:val="22"/>
        </w:rPr>
        <w:t xml:space="preserve"> finansowania majątku utworzonego w kontekście wpływu </w:t>
      </w:r>
      <w:r w:rsidR="00A37084" w:rsidRPr="0062732C">
        <w:rPr>
          <w:rFonts w:ascii="Calibri" w:hAnsi="Calibri" w:cs="Calibri"/>
          <w:sz w:val="22"/>
          <w:szCs w:val="22"/>
        </w:rPr>
        <w:t xml:space="preserve">na </w:t>
      </w:r>
      <w:r w:rsidRPr="0062732C">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62732C">
        <w:rPr>
          <w:rFonts w:ascii="Calibri" w:hAnsi="Calibri" w:cs="Calibri"/>
          <w:sz w:val="22"/>
          <w:szCs w:val="22"/>
        </w:rPr>
        <w:t xml:space="preserve">, </w:t>
      </w:r>
      <w:r w:rsidRPr="0062732C">
        <w:rPr>
          <w:rFonts w:ascii="Calibri" w:hAnsi="Calibri" w:cs="Calibri"/>
          <w:sz w:val="22"/>
          <w:szCs w:val="22"/>
        </w:rPr>
        <w:t xml:space="preserve"> </w:t>
      </w:r>
    </w:p>
    <w:p w14:paraId="5DC74F69" w14:textId="6F65F066" w:rsidR="00FF67A1" w:rsidRPr="0062732C" w:rsidRDefault="00A3708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środowiskow</w:t>
      </w:r>
      <w:r w:rsidR="009D12C7" w:rsidRPr="0062732C">
        <w:rPr>
          <w:rFonts w:ascii="Calibri" w:hAnsi="Calibri" w:cs="Calibri"/>
          <w:sz w:val="22"/>
          <w:szCs w:val="22"/>
        </w:rPr>
        <w:t xml:space="preserve">e, </w:t>
      </w:r>
      <w:r w:rsidRPr="0062732C">
        <w:rPr>
          <w:rFonts w:ascii="Calibri" w:hAnsi="Calibri" w:cs="Calibri"/>
          <w:sz w:val="22"/>
          <w:szCs w:val="22"/>
        </w:rPr>
        <w:t>gospodarcz</w:t>
      </w:r>
      <w:r w:rsidR="009D12C7" w:rsidRPr="0062732C">
        <w:rPr>
          <w:rFonts w:ascii="Calibri" w:hAnsi="Calibri" w:cs="Calibri"/>
          <w:sz w:val="22"/>
          <w:szCs w:val="22"/>
        </w:rPr>
        <w:t xml:space="preserve">e </w:t>
      </w:r>
      <w:r w:rsidRPr="0062732C">
        <w:rPr>
          <w:rFonts w:ascii="Calibri" w:hAnsi="Calibri" w:cs="Calibri"/>
          <w:sz w:val="22"/>
          <w:szCs w:val="22"/>
        </w:rPr>
        <w:t>oraz społeczn</w:t>
      </w:r>
      <w:r w:rsidR="009D12C7" w:rsidRPr="0062732C">
        <w:rPr>
          <w:rFonts w:ascii="Calibri" w:hAnsi="Calibri" w:cs="Calibri"/>
          <w:sz w:val="22"/>
          <w:szCs w:val="22"/>
        </w:rPr>
        <w:t xml:space="preserve">e </w:t>
      </w:r>
      <w:r w:rsidRPr="0062732C">
        <w:rPr>
          <w:rFonts w:ascii="Calibri" w:hAnsi="Calibri" w:cs="Calibri"/>
          <w:sz w:val="22"/>
          <w:szCs w:val="22"/>
        </w:rPr>
        <w:t>korzyści i koszt</w:t>
      </w:r>
      <w:r w:rsidR="009D12C7" w:rsidRPr="0062732C">
        <w:rPr>
          <w:rFonts w:ascii="Calibri" w:hAnsi="Calibri" w:cs="Calibri"/>
          <w:sz w:val="22"/>
          <w:szCs w:val="22"/>
        </w:rPr>
        <w:t xml:space="preserve">y </w:t>
      </w:r>
      <w:r w:rsidRPr="0062732C">
        <w:rPr>
          <w:rFonts w:ascii="Calibri" w:hAnsi="Calibri" w:cs="Calibri"/>
          <w:sz w:val="22"/>
          <w:szCs w:val="22"/>
        </w:rPr>
        <w:t>ekonomiczn</w:t>
      </w:r>
      <w:r w:rsidR="009D12C7" w:rsidRPr="0062732C">
        <w:rPr>
          <w:rFonts w:ascii="Calibri" w:hAnsi="Calibri" w:cs="Calibri"/>
          <w:sz w:val="22"/>
          <w:szCs w:val="22"/>
        </w:rPr>
        <w:t xml:space="preserve">e – o ile to możliwe w kategoriach ilościowych. </w:t>
      </w:r>
    </w:p>
    <w:p w14:paraId="75A3A3E5" w14:textId="4CE092D3" w:rsidR="009B275D" w:rsidRPr="00FA37D9" w:rsidRDefault="002366DF" w:rsidP="002366DF">
      <w:pPr>
        <w:pStyle w:val="Nagwek3"/>
        <w:ind w:firstLine="709"/>
      </w:pPr>
      <w:bookmarkStart w:id="34" w:name="_Toc191743525"/>
      <w:r w:rsidRPr="00FA37D9">
        <w:t xml:space="preserve">4.2 </w:t>
      </w:r>
      <w:r w:rsidR="009B275D" w:rsidRPr="00FA37D9">
        <w:t>Kwalifikowa</w:t>
      </w:r>
      <w:r w:rsidR="00611391">
        <w:t>l</w:t>
      </w:r>
      <w:r w:rsidR="009B275D" w:rsidRPr="00FA37D9">
        <w:t>ność podatku VAT</w:t>
      </w:r>
      <w:bookmarkEnd w:id="34"/>
    </w:p>
    <w:p w14:paraId="26597BD4" w14:textId="44AADDD7" w:rsidR="00E93292" w:rsidRPr="00FA37D9"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FA37D9">
        <w:rPr>
          <w:rFonts w:ascii="Calibri" w:hAnsi="Calibri" w:cs="Calibri"/>
          <w:noProof w:val="0"/>
          <w:color w:val="000000"/>
          <w:sz w:val="22"/>
          <w:szCs w:val="22"/>
        </w:rPr>
        <w:t xml:space="preserve">Dla </w:t>
      </w:r>
      <w:r w:rsidR="00611391" w:rsidRPr="00FA37D9">
        <w:rPr>
          <w:rFonts w:ascii="Calibri" w:hAnsi="Calibri" w:cs="Calibri"/>
          <w:noProof w:val="0"/>
          <w:color w:val="000000"/>
          <w:sz w:val="22"/>
          <w:szCs w:val="22"/>
        </w:rPr>
        <w:t>projektu,</w:t>
      </w:r>
      <w:r w:rsidRPr="00FA37D9">
        <w:rPr>
          <w:rFonts w:ascii="Calibri" w:hAnsi="Calibri" w:cs="Calibri"/>
          <w:noProof w:val="0"/>
          <w:color w:val="000000"/>
          <w:sz w:val="22"/>
          <w:szCs w:val="22"/>
        </w:rPr>
        <w:t xml:space="preserve"> którego koszt wynosi poniżej 5 mln euro (włączając VAT), podatek VAT będzie kosztem kwalifikowalnym, zgodnie z art.</w:t>
      </w:r>
      <w:r w:rsidR="005F27AA">
        <w:rPr>
          <w:rFonts w:ascii="Calibri" w:hAnsi="Calibri" w:cs="Calibri"/>
          <w:noProof w:val="0"/>
          <w:color w:val="000000"/>
          <w:sz w:val="22"/>
          <w:szCs w:val="22"/>
        </w:rPr>
        <w:t xml:space="preserve"> </w:t>
      </w:r>
      <w:r w:rsidRPr="00FA37D9">
        <w:rPr>
          <w:rFonts w:ascii="Calibri" w:hAnsi="Calibri" w:cs="Calibri"/>
          <w:noProof w:val="0"/>
          <w:color w:val="000000"/>
          <w:sz w:val="22"/>
          <w:szCs w:val="22"/>
        </w:rPr>
        <w:t>64 ust.</w:t>
      </w:r>
      <w:r w:rsidR="005F27AA">
        <w:rPr>
          <w:rFonts w:ascii="Calibri" w:hAnsi="Calibri" w:cs="Calibri"/>
          <w:noProof w:val="0"/>
          <w:color w:val="000000"/>
          <w:sz w:val="22"/>
          <w:szCs w:val="22"/>
        </w:rPr>
        <w:t xml:space="preserve"> </w:t>
      </w:r>
      <w:r w:rsidRPr="00FA37D9">
        <w:rPr>
          <w:rFonts w:ascii="Calibri" w:hAnsi="Calibri" w:cs="Calibri"/>
          <w:noProof w:val="0"/>
          <w:color w:val="000000"/>
          <w:sz w:val="22"/>
          <w:szCs w:val="22"/>
        </w:rPr>
        <w:t>1 lit.</w:t>
      </w:r>
      <w:r w:rsidR="00611391">
        <w:rPr>
          <w:rFonts w:ascii="Calibri" w:hAnsi="Calibri" w:cs="Calibri"/>
          <w:noProof w:val="0"/>
          <w:color w:val="000000"/>
          <w:sz w:val="22"/>
          <w:szCs w:val="22"/>
        </w:rPr>
        <w:t xml:space="preserve"> </w:t>
      </w:r>
      <w:r w:rsidRPr="00FA37D9">
        <w:rPr>
          <w:rFonts w:ascii="Calibri" w:hAnsi="Calibri" w:cs="Calibri"/>
          <w:noProof w:val="0"/>
          <w:color w:val="000000"/>
          <w:sz w:val="22"/>
          <w:szCs w:val="22"/>
        </w:rPr>
        <w:t xml:space="preserve">c) pkt (i) </w:t>
      </w:r>
      <w:r w:rsidR="00186821" w:rsidRPr="00FA37D9">
        <w:rPr>
          <w:rFonts w:ascii="Calibri" w:hAnsi="Calibri" w:cs="Calibri"/>
          <w:noProof w:val="0"/>
          <w:color w:val="000000"/>
          <w:sz w:val="22"/>
          <w:szCs w:val="22"/>
        </w:rPr>
        <w:t>r</w:t>
      </w:r>
      <w:r w:rsidRPr="00FA37D9">
        <w:rPr>
          <w:rFonts w:ascii="Calibri" w:hAnsi="Calibri" w:cs="Calibri"/>
          <w:noProof w:val="0"/>
          <w:color w:val="000000"/>
          <w:sz w:val="22"/>
          <w:szCs w:val="22"/>
        </w:rPr>
        <w:t xml:space="preserve">ozporządzenia ogólnego.  </w:t>
      </w:r>
    </w:p>
    <w:p w14:paraId="62F77886" w14:textId="7515CA3E" w:rsidR="00BF1A25" w:rsidRDefault="00080405"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1EE52F0B" wp14:editId="61069B3A">
                <wp:simplePos x="0" y="0"/>
                <wp:positionH relativeFrom="margin">
                  <wp:posOffset>367030</wp:posOffset>
                </wp:positionH>
                <wp:positionV relativeFrom="paragraph">
                  <wp:posOffset>1619250</wp:posOffset>
                </wp:positionV>
                <wp:extent cx="5638800" cy="2114550"/>
                <wp:effectExtent l="0" t="0" r="19050" b="19050"/>
                <wp:wrapSquare wrapText="bothSides"/>
                <wp:docPr id="3" name="Pole tekstowe 3" descr="Obraz przedstawia komunikat informacyjny w ramce z szarym tłem. Treść dotyczy kwalifikowalności podatku VAT w projektach dofinansowanych ze środków publicznych. Wskazuje, że niezależnie od wartości projektu, VAT może być uznany za wydatek kwalifikowalny tylko wtedy, gdy beneficjent nie ma prawa do jego odliczenia lub zwrotu zgodnie z krajowymi przepisami. W takim przypadku konieczne jest dołączenie do wniosku Załącznika nr 11 – Oświadczenie o kwalifikowalności podatku V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114550"/>
                        </a:xfrm>
                        <a:prstGeom prst="rect">
                          <a:avLst/>
                        </a:prstGeom>
                        <a:solidFill>
                          <a:sysClr val="window" lastClr="FFFFFF">
                            <a:lumMod val="85000"/>
                          </a:sysClr>
                        </a:solidFill>
                        <a:ln w="9525">
                          <a:solidFill>
                            <a:srgbClr val="000000"/>
                          </a:solidFill>
                          <a:miter lim="800000"/>
                          <a:headEnd/>
                          <a:tailEnd/>
                        </a:ln>
                      </wps:spPr>
                      <wps:txbx>
                        <w:txbxContent>
                          <w:p w14:paraId="7953DCBC" w14:textId="77777777" w:rsidR="00080405" w:rsidRPr="00770320" w:rsidRDefault="00080405" w:rsidP="00BD7030">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2148211E" w14:textId="77777777" w:rsidR="00080405" w:rsidRPr="00770320" w:rsidRDefault="00080405" w:rsidP="00BD7030">
                            <w:pPr>
                              <w:spacing w:line="276" w:lineRule="auto"/>
                              <w:rPr>
                                <w:rFonts w:asciiTheme="minorHAnsi" w:hAnsiTheme="minorHAnsi" w:cstheme="minorHAnsi"/>
                                <w:sz w:val="22"/>
                                <w:szCs w:val="22"/>
                              </w:rPr>
                            </w:pPr>
                          </w:p>
                          <w:p w14:paraId="672B4972" w14:textId="603AD124" w:rsidR="00080405" w:rsidRPr="00770320" w:rsidRDefault="00080405" w:rsidP="00BD7030">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BD7030">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52F0B" id="Pole tekstowe 3" o:spid="_x0000_s1032" type="#_x0000_t202" alt="Obraz przedstawia komunikat informacyjny w ramce z szarym tłem. Treść dotyczy kwalifikowalności podatku VAT w projektach dofinansowanych ze środków publicznych. Wskazuje, że niezależnie od wartości projektu, VAT może być uznany za wydatek kwalifikowalny tylko wtedy, gdy beneficjent nie ma prawa do jego odliczenia lub zwrotu zgodnie z krajowymi przepisami. W takim przypadku konieczne jest dołączenie do wniosku Załącznika nr 11 – Oświadczenie o kwalifikowalności podatku VAT." style="position:absolute;left:0;text-align:left;margin-left:28.9pt;margin-top:127.5pt;width:444pt;height:16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" fillcolor="#d9d9d9">
                <v:textbox>
                  <w:txbxContent>
                    <w:p w14:paraId="7953DCBC" w14:textId="77777777" w:rsidR="00080405" w:rsidRPr="00770320" w:rsidRDefault="00080405" w:rsidP="00BD7030">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2148211E" w14:textId="77777777" w:rsidR="00080405" w:rsidRPr="00770320" w:rsidRDefault="00080405" w:rsidP="00BD7030">
                      <w:pPr>
                        <w:spacing w:line="276" w:lineRule="auto"/>
                        <w:rPr>
                          <w:rFonts w:asciiTheme="minorHAnsi" w:hAnsiTheme="minorHAnsi" w:cstheme="minorHAnsi"/>
                          <w:sz w:val="22"/>
                          <w:szCs w:val="22"/>
                        </w:rPr>
                      </w:pPr>
                    </w:p>
                    <w:p w14:paraId="672B4972" w14:textId="603AD124" w:rsidR="00080405" w:rsidRPr="00770320" w:rsidRDefault="00080405" w:rsidP="00BD7030">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BD7030">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FA37D9">
        <w:rPr>
          <w:rFonts w:ascii="Calibri" w:hAnsi="Calibri" w:cs="Calibri"/>
          <w:noProof w:val="0"/>
          <w:color w:val="000000"/>
          <w:sz w:val="22"/>
          <w:szCs w:val="22"/>
        </w:rPr>
        <w:t xml:space="preserve">Dla projektu którego koszt całkowity </w:t>
      </w:r>
      <w:r w:rsidR="00695EC2" w:rsidRPr="00FA37D9">
        <w:rPr>
          <w:rFonts w:ascii="Calibri" w:hAnsi="Calibri" w:cs="Calibri"/>
          <w:sz w:val="22"/>
          <w:szCs w:val="22"/>
        </w:rPr>
        <w:t xml:space="preserve">jest równy, bądź wyższy niż 5 mln EUR (włączając VAT), </w:t>
      </w:r>
      <w:r w:rsidR="005018A8" w:rsidRPr="00FA37D9">
        <w:rPr>
          <w:rFonts w:ascii="Calibri" w:hAnsi="Calibri" w:cs="Calibri"/>
          <w:sz w:val="22"/>
          <w:szCs w:val="22"/>
        </w:rPr>
        <w:t>podatek VAT będzie kosztem kwalifikowalnym, zgodnie z art. 64 ust.</w:t>
      </w:r>
      <w:r w:rsidR="005F27AA">
        <w:rPr>
          <w:rFonts w:ascii="Calibri" w:hAnsi="Calibri" w:cs="Calibri"/>
          <w:sz w:val="22"/>
          <w:szCs w:val="22"/>
        </w:rPr>
        <w:t xml:space="preserve"> </w:t>
      </w:r>
      <w:r w:rsidR="005018A8" w:rsidRPr="00FA37D9">
        <w:rPr>
          <w:rFonts w:ascii="Calibri" w:hAnsi="Calibri" w:cs="Calibri"/>
          <w:sz w:val="22"/>
          <w:szCs w:val="22"/>
        </w:rPr>
        <w:t>1 lit.</w:t>
      </w:r>
      <w:r w:rsidR="005F27AA">
        <w:rPr>
          <w:rFonts w:ascii="Calibri" w:hAnsi="Calibri" w:cs="Calibri"/>
          <w:sz w:val="22"/>
          <w:szCs w:val="22"/>
        </w:rPr>
        <w:t xml:space="preserve"> </w:t>
      </w:r>
      <w:r w:rsidR="005018A8" w:rsidRPr="00FA37D9">
        <w:rPr>
          <w:rFonts w:ascii="Calibri" w:hAnsi="Calibri" w:cs="Calibri"/>
          <w:sz w:val="22"/>
          <w:szCs w:val="22"/>
        </w:rPr>
        <w:t xml:space="preserve">c) pkt </w:t>
      </w:r>
      <w:r w:rsidR="00046334" w:rsidRPr="00FA37D9">
        <w:rPr>
          <w:rFonts w:ascii="Calibri" w:hAnsi="Calibri" w:cs="Calibri"/>
          <w:sz w:val="22"/>
          <w:szCs w:val="22"/>
        </w:rPr>
        <w:t xml:space="preserve">(ii) </w:t>
      </w:r>
      <w:r w:rsidR="00186821" w:rsidRPr="00FA37D9">
        <w:rPr>
          <w:rFonts w:ascii="Calibri" w:hAnsi="Calibri" w:cs="Calibri"/>
          <w:sz w:val="22"/>
          <w:szCs w:val="22"/>
        </w:rPr>
        <w:t>r</w:t>
      </w:r>
      <w:r w:rsidR="00046334" w:rsidRPr="00FA37D9">
        <w:rPr>
          <w:rFonts w:ascii="Calibri" w:hAnsi="Calibri" w:cs="Calibri"/>
          <w:sz w:val="22"/>
          <w:szCs w:val="22"/>
        </w:rPr>
        <w:t xml:space="preserve">ozporządzenia ogólnego, tj. </w:t>
      </w:r>
      <w:r w:rsidR="00695EC2" w:rsidRPr="00FA37D9">
        <w:rPr>
          <w:rFonts w:ascii="Calibri" w:hAnsi="Calibri" w:cs="Calibri"/>
          <w:sz w:val="22"/>
          <w:szCs w:val="22"/>
        </w:rPr>
        <w:t xml:space="preserve">w przypadku gdy </w:t>
      </w:r>
      <w:r w:rsidR="00046334" w:rsidRPr="00FA37D9">
        <w:rPr>
          <w:rFonts w:ascii="Calibri" w:hAnsi="Calibri" w:cs="Calibri"/>
          <w:sz w:val="22"/>
          <w:szCs w:val="22"/>
        </w:rPr>
        <w:t>w</w:t>
      </w:r>
      <w:r w:rsidR="00695EC2" w:rsidRPr="00FA37D9">
        <w:rPr>
          <w:rFonts w:ascii="Calibri" w:hAnsi="Calibri" w:cs="Calibri"/>
          <w:sz w:val="22"/>
          <w:szCs w:val="22"/>
        </w:rPr>
        <w:t>nioskodawca/</w:t>
      </w:r>
      <w:r w:rsidR="00046334" w:rsidRPr="00FA37D9">
        <w:rPr>
          <w:rFonts w:ascii="Calibri" w:hAnsi="Calibri" w:cs="Calibri"/>
          <w:sz w:val="22"/>
          <w:szCs w:val="22"/>
        </w:rPr>
        <w:t>b</w:t>
      </w:r>
      <w:r w:rsidR="00695EC2" w:rsidRPr="00FA37D9">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1CEE3745" w14:textId="77777777" w:rsidR="00080405" w:rsidRPr="00FA37D9" w:rsidRDefault="00080405" w:rsidP="00FF67A1">
      <w:pPr>
        <w:spacing w:before="240" w:after="120" w:line="276" w:lineRule="auto"/>
        <w:ind w:left="709"/>
        <w:jc w:val="both"/>
        <w:rPr>
          <w:rFonts w:ascii="Calibri" w:hAnsi="Calibri" w:cs="Calibri"/>
          <w:sz w:val="22"/>
          <w:szCs w:val="22"/>
        </w:rPr>
      </w:pPr>
    </w:p>
    <w:p w14:paraId="32D36C87" w14:textId="29544610" w:rsidR="00EF2D10" w:rsidRPr="00FA37D9" w:rsidRDefault="00EF2D10" w:rsidP="002366DF">
      <w:pPr>
        <w:pStyle w:val="Nagwek2"/>
        <w:numPr>
          <w:ilvl w:val="0"/>
          <w:numId w:val="34"/>
        </w:numPr>
        <w:rPr>
          <w:sz w:val="26"/>
          <w:szCs w:val="26"/>
        </w:rPr>
      </w:pPr>
      <w:bookmarkStart w:id="35" w:name="_Toc191743526"/>
      <w:r w:rsidRPr="00FA37D9">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8"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3B1C3610"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7621F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54C0E0EB"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analizę i szczegołowo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37358A3"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7621F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1FC61A67"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 xml:space="preserve">jest zobowiązany do stosowania alternatywnych, racjonalnych usprawnień, o których mowa w </w:t>
      </w:r>
      <w:r w:rsidRPr="0022498C">
        <w:rPr>
          <w:rFonts w:ascii="Calibri" w:hAnsi="Calibri" w:cs="Calibri"/>
          <w:sz w:val="22"/>
          <w:szCs w:val="22"/>
        </w:rPr>
        <w:t>Wytycznych równości</w:t>
      </w:r>
      <w:r w:rsidR="005F27AA" w:rsidRPr="0022498C">
        <w:rPr>
          <w:rFonts w:ascii="Calibri" w:hAnsi="Calibri" w:cs="Calibri"/>
          <w:sz w:val="22"/>
          <w:szCs w:val="22"/>
        </w:rPr>
        <w:t>o</w:t>
      </w:r>
      <w:r w:rsidRPr="0022498C">
        <w:rPr>
          <w:rFonts w:ascii="Calibri" w:hAnsi="Calibri" w:cs="Calibri"/>
          <w:sz w:val="22"/>
          <w:szCs w:val="22"/>
        </w:rPr>
        <w:t>wych przy zapewnieniu</w:t>
      </w:r>
      <w:r w:rsidRPr="003970DD">
        <w:rPr>
          <w:rFonts w:ascii="Calibri" w:hAnsi="Calibri" w:cs="Calibri"/>
          <w:sz w:val="22"/>
          <w:szCs w:val="22"/>
        </w:rPr>
        <w:t xml:space="preserve">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0D438125">
                <wp:simplePos x="0" y="0"/>
                <wp:positionH relativeFrom="margin">
                  <wp:align>right</wp:align>
                </wp:positionH>
                <wp:positionV relativeFrom="paragraph">
                  <wp:posOffset>1320165</wp:posOffset>
                </wp:positionV>
                <wp:extent cx="5476875" cy="647700"/>
                <wp:effectExtent l="0" t="0" r="28575" b="19050"/>
                <wp:wrapSquare wrapText="bothSides"/>
                <wp:docPr id="15" name="Pole tekstowe 2" descr="Obraz przedstawia komunikat informacyjny w ramce z szarym tłem. Treść wskazuje, że wnioskodawca powinien szczegółowo opisać dostępność infrastruktury powstałej w ramach realizacji projektu, ze szczególnym uwzględnieniem osób z niepełnosprawnościami oraz innych grup ze szczególnymi potrzebam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4770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13898" id="_x0000_s1033" type="#_x0000_t202" alt="Obraz przedstawia komunikat informacyjny w ramce z szarym tłem. Treść wskazuje, że wnioskodawca powinien szczegółowo opisać dostępność infrastruktury powstałej w ramach realizacji projektu, ze szczególnym uwzględnieniem osób z niepełnosprawnościami oraz innych grup ze szczególnymi potrzebami." style="position:absolute;left:0;text-align:left;margin-left:380.05pt;margin-top:103.95pt;width:431.25pt;height:51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" fillcolor="#d8d8d8 [2732]">
                <v:textbo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31A720AE" w14:textId="77777777" w:rsidR="00611391" w:rsidRDefault="00C876B1" w:rsidP="00611391">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494C993" w:rsidR="005C3121" w:rsidRPr="00611391" w:rsidRDefault="00615F89" w:rsidP="00611391">
      <w:pPr>
        <w:pStyle w:val="Akapitzlist"/>
        <w:numPr>
          <w:ilvl w:val="0"/>
          <w:numId w:val="41"/>
        </w:numPr>
        <w:autoSpaceDE w:val="0"/>
        <w:autoSpaceDN w:val="0"/>
        <w:adjustRightInd w:val="0"/>
        <w:spacing w:before="240" w:after="120" w:line="276" w:lineRule="auto"/>
        <w:jc w:val="both"/>
        <w:rPr>
          <w:sz w:val="22"/>
          <w:szCs w:val="22"/>
        </w:rPr>
      </w:pPr>
      <w:r w:rsidRPr="00611391">
        <w:rPr>
          <w:rFonts w:ascii="Calibri" w:hAnsi="Calibri" w:cs="Calibri"/>
          <w:noProof w:val="0"/>
          <w:sz w:val="22"/>
          <w:szCs w:val="22"/>
        </w:rPr>
        <w:t>wykazać</w:t>
      </w:r>
      <w:r w:rsidRPr="00611391">
        <w:rPr>
          <w:rFonts w:ascii="Calibri" w:hAnsi="Calibri" w:cs="Calibri"/>
          <w:noProof w:val="0"/>
          <w:color w:val="000000"/>
          <w:sz w:val="22"/>
          <w:szCs w:val="22"/>
        </w:rPr>
        <w:t xml:space="preserve"> </w:t>
      </w:r>
      <w:r w:rsidRPr="00611391">
        <w:rPr>
          <w:rFonts w:ascii="Calibri" w:hAnsi="Calibri" w:cs="Calibri"/>
          <w:b/>
          <w:noProof w:val="0"/>
          <w:color w:val="000000"/>
          <w:sz w:val="22"/>
          <w:szCs w:val="22"/>
        </w:rPr>
        <w:t>zgodnoś</w:t>
      </w:r>
      <w:r w:rsidR="004A5615" w:rsidRPr="00611391">
        <w:rPr>
          <w:rFonts w:ascii="Calibri" w:hAnsi="Calibri" w:cs="Calibri"/>
          <w:b/>
          <w:noProof w:val="0"/>
          <w:color w:val="000000"/>
          <w:sz w:val="22"/>
          <w:szCs w:val="22"/>
        </w:rPr>
        <w:t>ć</w:t>
      </w:r>
      <w:r w:rsidRPr="00611391">
        <w:rPr>
          <w:rFonts w:ascii="Calibri" w:hAnsi="Calibri" w:cs="Calibri"/>
          <w:b/>
          <w:noProof w:val="0"/>
          <w:color w:val="000000"/>
          <w:sz w:val="22"/>
          <w:szCs w:val="22"/>
        </w:rPr>
        <w:t xml:space="preserve"> </w:t>
      </w:r>
      <w:r w:rsidRPr="00611391">
        <w:rPr>
          <w:rFonts w:ascii="Calibri" w:hAnsi="Calibri" w:cs="Calibri"/>
          <w:noProof w:val="0"/>
          <w:color w:val="000000"/>
          <w:sz w:val="22"/>
          <w:szCs w:val="22"/>
        </w:rPr>
        <w:t>projektu</w:t>
      </w:r>
      <w:r w:rsidR="0042570E" w:rsidRPr="00611391">
        <w:rPr>
          <w:rFonts w:ascii="Calibri" w:hAnsi="Calibri" w:cs="Calibri"/>
          <w:noProof w:val="0"/>
          <w:color w:val="000000"/>
          <w:sz w:val="22"/>
          <w:szCs w:val="22"/>
        </w:rPr>
        <w:t xml:space="preserve"> </w:t>
      </w:r>
      <w:r w:rsidR="0042570E" w:rsidRPr="00611391">
        <w:rPr>
          <w:rFonts w:ascii="Calibri" w:hAnsi="Calibri" w:cs="Calibri"/>
          <w:b/>
          <w:noProof w:val="0"/>
          <w:color w:val="000000"/>
          <w:sz w:val="22"/>
          <w:szCs w:val="22"/>
        </w:rPr>
        <w:t xml:space="preserve">z </w:t>
      </w:r>
      <w:r w:rsidR="005C3121" w:rsidRPr="00611391">
        <w:rPr>
          <w:rFonts w:ascii="Calibri" w:hAnsi="Calibri" w:cs="Calibri"/>
          <w:b/>
          <w:noProof w:val="0"/>
          <w:color w:val="000000"/>
          <w:sz w:val="22"/>
          <w:szCs w:val="22"/>
        </w:rPr>
        <w:t xml:space="preserve">Konwencją o Prawach Osób Niepełnosprawnych oraz </w:t>
      </w:r>
      <w:r w:rsidRPr="00611391">
        <w:rPr>
          <w:rFonts w:ascii="Calibri" w:hAnsi="Calibri" w:cs="Calibri"/>
          <w:b/>
          <w:noProof w:val="0"/>
          <w:color w:val="000000"/>
          <w:sz w:val="22"/>
          <w:szCs w:val="22"/>
        </w:rPr>
        <w:t>K</w:t>
      </w:r>
      <w:r w:rsidR="00CD6474" w:rsidRPr="00611391">
        <w:rPr>
          <w:rFonts w:ascii="Calibri" w:hAnsi="Calibri" w:cs="Calibri"/>
          <w:b/>
          <w:noProof w:val="0"/>
          <w:color w:val="000000"/>
          <w:sz w:val="22"/>
          <w:szCs w:val="22"/>
        </w:rPr>
        <w:t xml:space="preserve">artą </w:t>
      </w:r>
      <w:r w:rsidRPr="00611391">
        <w:rPr>
          <w:rFonts w:ascii="Calibri" w:hAnsi="Calibri" w:cs="Calibri"/>
          <w:b/>
          <w:noProof w:val="0"/>
          <w:color w:val="000000"/>
          <w:sz w:val="22"/>
          <w:szCs w:val="22"/>
        </w:rPr>
        <w:t>P</w:t>
      </w:r>
      <w:r w:rsidR="00CD6474" w:rsidRPr="00611391">
        <w:rPr>
          <w:rFonts w:ascii="Calibri" w:hAnsi="Calibri" w:cs="Calibri"/>
          <w:b/>
          <w:noProof w:val="0"/>
          <w:color w:val="000000"/>
          <w:sz w:val="22"/>
          <w:szCs w:val="22"/>
        </w:rPr>
        <w:t xml:space="preserve">raw </w:t>
      </w:r>
      <w:r w:rsidRPr="00611391">
        <w:rPr>
          <w:rFonts w:ascii="Calibri" w:hAnsi="Calibri" w:cs="Calibri"/>
          <w:b/>
          <w:noProof w:val="0"/>
          <w:color w:val="000000"/>
          <w:sz w:val="22"/>
          <w:szCs w:val="22"/>
        </w:rPr>
        <w:t>P</w:t>
      </w:r>
      <w:r w:rsidR="00CD6474" w:rsidRPr="00611391">
        <w:rPr>
          <w:rFonts w:ascii="Calibri" w:hAnsi="Calibri" w:cs="Calibri"/>
          <w:b/>
          <w:noProof w:val="0"/>
          <w:color w:val="000000"/>
          <w:sz w:val="22"/>
          <w:szCs w:val="22"/>
        </w:rPr>
        <w:t>odstawowych</w:t>
      </w:r>
      <w:r w:rsidRPr="00611391">
        <w:rPr>
          <w:rFonts w:ascii="Calibri" w:hAnsi="Calibri" w:cs="Calibri"/>
          <w:b/>
          <w:noProof w:val="0"/>
          <w:color w:val="000000"/>
          <w:sz w:val="22"/>
          <w:szCs w:val="22"/>
        </w:rPr>
        <w:t xml:space="preserve"> UE</w:t>
      </w:r>
      <w:r w:rsidRPr="00611391">
        <w:rPr>
          <w:rFonts w:ascii="Calibri" w:hAnsi="Calibri" w:cs="Calibri"/>
          <w:noProof w:val="0"/>
          <w:color w:val="000000"/>
          <w:sz w:val="22"/>
          <w:szCs w:val="22"/>
        </w:rPr>
        <w:t xml:space="preserve"> </w:t>
      </w:r>
      <w:r w:rsidR="00BA1277" w:rsidRPr="00611391">
        <w:rPr>
          <w:rFonts w:ascii="Calibri" w:hAnsi="Calibri" w:cs="Calibri"/>
          <w:noProof w:val="0"/>
          <w:color w:val="000000"/>
          <w:sz w:val="22"/>
          <w:szCs w:val="22"/>
        </w:rPr>
        <w:t xml:space="preserve">(dalej: KPP UE) </w:t>
      </w:r>
      <w:r w:rsidRPr="00611391">
        <w:rPr>
          <w:rFonts w:ascii="Calibri" w:hAnsi="Calibri" w:cs="Calibri"/>
          <w:sz w:val="22"/>
          <w:szCs w:val="22"/>
        </w:rPr>
        <w:t>w zakresie odnoszącym się do sposobu realizacji i zakresu</w:t>
      </w:r>
      <w:r w:rsidR="00CD6474" w:rsidRPr="00611391">
        <w:rPr>
          <w:rFonts w:ascii="Calibri" w:hAnsi="Calibri" w:cs="Calibri"/>
          <w:sz w:val="22"/>
          <w:szCs w:val="22"/>
        </w:rPr>
        <w:t xml:space="preserve"> projektu</w:t>
      </w:r>
      <w:r w:rsidR="00033169" w:rsidRPr="00611391">
        <w:rPr>
          <w:rFonts w:ascii="Calibri" w:hAnsi="Calibri" w:cs="Calibri"/>
          <w:sz w:val="22"/>
          <w:szCs w:val="22"/>
        </w:rPr>
        <w:t xml:space="preserve"> oraz wnioskodawcy</w:t>
      </w:r>
      <w:r w:rsidRPr="00611391">
        <w:rPr>
          <w:rFonts w:ascii="Calibri" w:hAnsi="Calibri" w:cs="Calibri"/>
          <w:sz w:val="22"/>
          <w:szCs w:val="22"/>
        </w:rPr>
        <w:t xml:space="preserve">, z uwzględnieniem opisu działań na rzecz zapewnienia </w:t>
      </w:r>
      <w:r w:rsidRPr="00611391">
        <w:rPr>
          <w:rFonts w:ascii="Calibri" w:hAnsi="Calibri" w:cs="Calibri"/>
          <w:sz w:val="22"/>
          <w:szCs w:val="22"/>
        </w:rPr>
        <w:lastRenderedPageBreak/>
        <w:t>równości, włączenia społecznego i niedyskryminacji w ramach celu szczegółowego 4 (vi) FEP 2021-202</w:t>
      </w:r>
      <w:r w:rsidR="005C3121" w:rsidRPr="00611391">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1D5C7E15"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22498C">
        <w:rPr>
          <w:rFonts w:ascii="Calibri" w:hAnsi="Calibri" w:cs="Calibri"/>
          <w:bCs/>
          <w:color w:val="1B1B1B"/>
          <w:sz w:val="22"/>
          <w:szCs w:val="22"/>
          <w:shd w:val="clear" w:color="auto" w:fill="FFFFFF"/>
        </w:rPr>
        <w:t>zrównoważonego rozwoj</w:t>
      </w:r>
      <w:r w:rsidR="007621F7" w:rsidRPr="0022498C">
        <w:rPr>
          <w:rFonts w:ascii="Calibri" w:hAnsi="Calibri" w:cs="Calibri"/>
          <w:bCs/>
          <w:color w:val="1B1B1B"/>
          <w:sz w:val="22"/>
          <w:szCs w:val="22"/>
          <w:shd w:val="clear" w:color="auto" w:fill="FFFFFF"/>
        </w:rPr>
        <w:t>u</w:t>
      </w:r>
      <w:r w:rsidRPr="0022498C">
        <w:rPr>
          <w:rFonts w:ascii="Calibri" w:hAnsi="Calibri" w:cs="Calibri"/>
          <w:bCs/>
          <w:color w:val="1B1B1B"/>
          <w:sz w:val="22"/>
          <w:szCs w:val="22"/>
          <w:shd w:val="clear" w:color="auto" w:fill="FFFFFF"/>
        </w:rPr>
        <w:t xml:space="preserve"> jako zasada</w:t>
      </w:r>
      <w:r w:rsidRPr="002E4661">
        <w:rPr>
          <w:rFonts w:ascii="Calibri" w:hAnsi="Calibri" w:cs="Calibri"/>
          <w:bCs/>
          <w:color w:val="1B1B1B"/>
          <w:sz w:val="22"/>
          <w:szCs w:val="22"/>
          <w:shd w:val="clear" w:color="auto" w:fill="FFFFFF"/>
        </w:rPr>
        <w:t xml:space="preserve">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2390506B"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środodowiska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rojekt musi być zgodny z zasadą DNSH, tj działania w projekcie nie powinny powodować poważnych szkód dla celów środowiskowych w rozumieniu artykułu 17 Rozporządzenia w sprawie taksonomii.</w:t>
      </w:r>
    </w:p>
    <w:p w14:paraId="36F1091B" w14:textId="3DDC0816" w:rsidR="001621F6" w:rsidRPr="00F34DDA" w:rsidRDefault="001621F6" w:rsidP="007E2352">
      <w:pPr>
        <w:spacing w:before="240" w:after="120" w:line="276" w:lineRule="auto"/>
        <w:ind w:left="709"/>
        <w:jc w:val="both"/>
        <w:rPr>
          <w:rFonts w:ascii="Calibri" w:hAnsi="Calibri" w:cs="Calibri"/>
          <w:sz w:val="22"/>
          <w:szCs w:val="22"/>
          <w:shd w:val="clear" w:color="auto" w:fill="FFFFFF"/>
        </w:rPr>
      </w:pPr>
      <w:r w:rsidRPr="00F34DDA">
        <w:rPr>
          <w:rFonts w:ascii="Calibri" w:hAnsi="Calibri" w:cs="Calibri"/>
          <w:sz w:val="22"/>
          <w:szCs w:val="22"/>
          <w:shd w:val="clear" w:color="auto" w:fill="FFFFFF"/>
        </w:rPr>
        <w:t>W t</w:t>
      </w:r>
      <w:r w:rsidR="002A51CE" w:rsidRPr="00F34DDA">
        <w:rPr>
          <w:rFonts w:ascii="Calibri" w:hAnsi="Calibri" w:cs="Calibri"/>
          <w:sz w:val="22"/>
          <w:szCs w:val="22"/>
          <w:shd w:val="clear" w:color="auto" w:fill="FFFFFF"/>
        </w:rPr>
        <w:t>ej czę</w:t>
      </w:r>
      <w:r w:rsidR="005F27AA">
        <w:rPr>
          <w:rFonts w:ascii="Calibri" w:hAnsi="Calibri" w:cs="Calibri"/>
          <w:sz w:val="22"/>
          <w:szCs w:val="22"/>
          <w:shd w:val="clear" w:color="auto" w:fill="FFFFFF"/>
        </w:rPr>
        <w:t>ś</w:t>
      </w:r>
      <w:r w:rsidR="002A51CE" w:rsidRPr="00F34DDA">
        <w:rPr>
          <w:rFonts w:ascii="Calibri" w:hAnsi="Calibri" w:cs="Calibri"/>
          <w:sz w:val="22"/>
          <w:szCs w:val="22"/>
          <w:shd w:val="clear" w:color="auto" w:fill="FFFFFF"/>
        </w:rPr>
        <w:t xml:space="preserve">ci dokumentu </w:t>
      </w:r>
      <w:r w:rsidRPr="00F34DDA">
        <w:rPr>
          <w:rFonts w:ascii="Calibri" w:hAnsi="Calibri" w:cs="Calibri"/>
          <w:sz w:val="22"/>
          <w:szCs w:val="22"/>
          <w:shd w:val="clear" w:color="auto" w:fill="FFFFFF"/>
        </w:rPr>
        <w:t>wnioskodawca powinien wykazać zgodność i wpływ projektu</w:t>
      </w:r>
      <w:r w:rsidR="009940A5" w:rsidRPr="00F34DDA">
        <w:rPr>
          <w:rFonts w:ascii="Calibri" w:hAnsi="Calibri" w:cs="Calibri"/>
          <w:sz w:val="22"/>
          <w:szCs w:val="22"/>
          <w:shd w:val="clear" w:color="auto" w:fill="FFFFFF"/>
        </w:rPr>
        <w:t>, stosownie do jego charakteru,</w:t>
      </w:r>
      <w:r w:rsidRPr="00F34DDA">
        <w:rPr>
          <w:rFonts w:ascii="Calibri" w:hAnsi="Calibri" w:cs="Calibri"/>
          <w:sz w:val="22"/>
          <w:szCs w:val="22"/>
          <w:shd w:val="clear" w:color="auto" w:fill="FFFFFF"/>
        </w:rPr>
        <w:t xml:space="preserve"> na postęp społeczny oraz wzrost gospodarczy. </w:t>
      </w:r>
    </w:p>
    <w:p w14:paraId="48933FC5" w14:textId="28DD9A00" w:rsidR="00F01924" w:rsidRPr="00F34DDA" w:rsidRDefault="00043DD7" w:rsidP="007E2352">
      <w:pPr>
        <w:spacing w:before="240" w:after="120" w:line="276" w:lineRule="auto"/>
        <w:ind w:left="709"/>
        <w:jc w:val="both"/>
        <w:rPr>
          <w:rFonts w:ascii="Calibri" w:hAnsi="Calibri" w:cs="Calibri"/>
          <w:sz w:val="22"/>
          <w:szCs w:val="22"/>
          <w:shd w:val="clear" w:color="auto" w:fill="FFFFFF"/>
        </w:rPr>
      </w:pPr>
      <w:r w:rsidRPr="00F34DDA">
        <w:rPr>
          <w:rFonts w:ascii="Calibri" w:hAnsi="Calibri" w:cs="Calibri"/>
          <w:sz w:val="22"/>
          <w:szCs w:val="22"/>
          <w:shd w:val="clear" w:color="auto" w:fill="FFFFFF"/>
        </w:rPr>
        <w:t xml:space="preserve">Zgodność </w:t>
      </w:r>
      <w:r w:rsidR="00F01924" w:rsidRPr="00F34DDA">
        <w:rPr>
          <w:rFonts w:ascii="Calibri" w:hAnsi="Calibri" w:cs="Calibri"/>
          <w:sz w:val="22"/>
          <w:szCs w:val="22"/>
          <w:shd w:val="clear" w:color="auto" w:fill="FFFFFF"/>
        </w:rPr>
        <w:t xml:space="preserve">projektu z </w:t>
      </w:r>
      <w:r w:rsidR="001621F6" w:rsidRPr="00F34DDA">
        <w:rPr>
          <w:rFonts w:ascii="Calibri" w:hAnsi="Calibri" w:cs="Calibri"/>
          <w:sz w:val="22"/>
          <w:szCs w:val="22"/>
          <w:shd w:val="clear" w:color="auto" w:fill="FFFFFF"/>
        </w:rPr>
        <w:t xml:space="preserve">polityką ochrony środowiska (w tym </w:t>
      </w:r>
      <w:r w:rsidR="00955C3E" w:rsidRPr="00F34DDA">
        <w:rPr>
          <w:rFonts w:ascii="Calibri" w:hAnsi="Calibri" w:cs="Calibri"/>
          <w:sz w:val="22"/>
          <w:szCs w:val="22"/>
          <w:shd w:val="clear" w:color="auto" w:fill="FFFFFF"/>
        </w:rPr>
        <w:t xml:space="preserve">z </w:t>
      </w:r>
      <w:r w:rsidR="00F01924" w:rsidRPr="00F34DDA">
        <w:rPr>
          <w:rFonts w:ascii="Calibri" w:hAnsi="Calibri" w:cs="Calibri"/>
          <w:sz w:val="22"/>
          <w:szCs w:val="22"/>
          <w:shd w:val="clear" w:color="auto" w:fill="FFFFFF"/>
        </w:rPr>
        <w:t>zasad</w:t>
      </w:r>
      <w:r w:rsidR="00955C3E" w:rsidRPr="00F34DDA">
        <w:rPr>
          <w:rFonts w:ascii="Calibri" w:hAnsi="Calibri" w:cs="Calibri"/>
          <w:sz w:val="22"/>
          <w:szCs w:val="22"/>
          <w:shd w:val="clear" w:color="auto" w:fill="FFFFFF"/>
        </w:rPr>
        <w:t>ą</w:t>
      </w:r>
      <w:r w:rsidR="00F01924" w:rsidRPr="00F34DDA">
        <w:rPr>
          <w:rFonts w:ascii="Calibri" w:hAnsi="Calibri" w:cs="Calibri"/>
          <w:sz w:val="22"/>
          <w:szCs w:val="22"/>
          <w:shd w:val="clear" w:color="auto" w:fill="FFFFFF"/>
        </w:rPr>
        <w:t xml:space="preserve"> DNSH</w:t>
      </w:r>
      <w:r w:rsidRPr="00F34DDA">
        <w:rPr>
          <w:rFonts w:ascii="Calibri" w:hAnsi="Calibri" w:cs="Calibri"/>
          <w:sz w:val="22"/>
          <w:szCs w:val="22"/>
          <w:shd w:val="clear" w:color="auto" w:fill="FFFFFF"/>
        </w:rPr>
        <w:t>)</w:t>
      </w:r>
      <w:r w:rsidR="00F01924" w:rsidRPr="00F34DDA">
        <w:rPr>
          <w:rFonts w:ascii="Calibri" w:hAnsi="Calibri" w:cs="Calibri"/>
          <w:sz w:val="22"/>
          <w:szCs w:val="22"/>
          <w:shd w:val="clear" w:color="auto" w:fill="FFFFFF"/>
        </w:rPr>
        <w:t xml:space="preserve"> </w:t>
      </w:r>
      <w:r w:rsidRPr="00F34DDA">
        <w:rPr>
          <w:rFonts w:ascii="Calibri" w:hAnsi="Calibri" w:cs="Calibri"/>
          <w:sz w:val="22"/>
          <w:szCs w:val="22"/>
          <w:shd w:val="clear" w:color="auto" w:fill="FFFFFF"/>
        </w:rPr>
        <w:t xml:space="preserve">objęta jest </w:t>
      </w:r>
      <w:r w:rsidR="00F01924" w:rsidRPr="00F34DDA">
        <w:rPr>
          <w:rFonts w:ascii="Calibri" w:hAnsi="Calibri" w:cs="Calibri"/>
          <w:sz w:val="22"/>
          <w:szCs w:val="22"/>
          <w:shd w:val="clear" w:color="auto" w:fill="FFFFFF"/>
        </w:rPr>
        <w:t>odrębnym załącznik</w:t>
      </w:r>
      <w:r w:rsidRPr="00F34DDA">
        <w:rPr>
          <w:rFonts w:ascii="Calibri" w:hAnsi="Calibri" w:cs="Calibri"/>
          <w:sz w:val="22"/>
          <w:szCs w:val="22"/>
          <w:shd w:val="clear" w:color="auto" w:fill="FFFFFF"/>
        </w:rPr>
        <w:t>iem</w:t>
      </w:r>
      <w:r w:rsidR="00F01924" w:rsidRPr="00F34DDA">
        <w:rPr>
          <w:rFonts w:ascii="Calibri" w:hAnsi="Calibri" w:cs="Calibri"/>
          <w:sz w:val="22"/>
          <w:szCs w:val="22"/>
          <w:shd w:val="clear" w:color="auto" w:fill="FFFFFF"/>
        </w:rPr>
        <w:t xml:space="preserve"> do wniosku.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Bauhausu </w:t>
      </w:r>
    </w:p>
    <w:p w14:paraId="227FEBC3" w14:textId="4DDF9C55"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 xml:space="preserve">Inicjatywa Komisji Europejskiej „Nowy Europejski </w:t>
      </w:r>
      <w:r w:rsidRPr="0022498C">
        <w:rPr>
          <w:rFonts w:asciiTheme="minorHAnsi" w:hAnsiTheme="minorHAnsi" w:cstheme="minorHAnsi"/>
          <w:color w:val="1B1B1B"/>
          <w:sz w:val="22"/>
          <w:szCs w:val="22"/>
          <w:shd w:val="clear" w:color="auto" w:fill="FFFFFF"/>
        </w:rPr>
        <w:t>Bauhaus” opart</w:t>
      </w:r>
      <w:r w:rsidR="005F27AA" w:rsidRPr="0022498C">
        <w:rPr>
          <w:rFonts w:asciiTheme="minorHAnsi" w:hAnsiTheme="minorHAnsi" w:cstheme="minorHAnsi"/>
          <w:color w:val="1B1B1B"/>
          <w:sz w:val="22"/>
          <w:szCs w:val="22"/>
          <w:shd w:val="clear" w:color="auto" w:fill="FFFFFF"/>
        </w:rPr>
        <w:t>a</w:t>
      </w:r>
      <w:r w:rsidRPr="0022498C">
        <w:rPr>
          <w:rFonts w:asciiTheme="minorHAnsi" w:hAnsiTheme="minorHAnsi" w:cstheme="minorHAnsi"/>
          <w:color w:val="1B1B1B"/>
          <w:sz w:val="22"/>
          <w:szCs w:val="22"/>
          <w:shd w:val="clear" w:color="auto" w:fill="FFFFFF"/>
        </w:rPr>
        <w:t xml:space="preserve"> jest na</w:t>
      </w:r>
      <w:r w:rsidRPr="00CD2A89">
        <w:rPr>
          <w:rFonts w:asciiTheme="minorHAnsi" w:hAnsiTheme="minorHAnsi" w:cstheme="minorHAnsi"/>
          <w:color w:val="1B1B1B"/>
          <w:sz w:val="22"/>
          <w:szCs w:val="22"/>
          <w:shd w:val="clear" w:color="auto" w:fill="FFFFFF"/>
        </w:rPr>
        <w:t xml:space="preserve"> trzech wartościach: pięknie, zrównoważeniu i wspólnocie. </w:t>
      </w:r>
    </w:p>
    <w:p w14:paraId="45E28A1B" w14:textId="005D9CC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7621F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C53C" w14:textId="77777777" w:rsidR="00D07A40" w:rsidRDefault="00D07A40">
      <w:r>
        <w:separator/>
      </w:r>
    </w:p>
  </w:endnote>
  <w:endnote w:type="continuationSeparator" w:id="0">
    <w:p w14:paraId="4B8F0C1E" w14:textId="77777777" w:rsidR="00D07A40" w:rsidRDefault="00D0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7280" w14:textId="77777777" w:rsidR="00D07A40" w:rsidRDefault="00D07A40">
      <w:r>
        <w:separator/>
      </w:r>
    </w:p>
  </w:footnote>
  <w:footnote w:type="continuationSeparator" w:id="0">
    <w:p w14:paraId="71618BBE" w14:textId="77777777" w:rsidR="00D07A40" w:rsidRDefault="00D07A40">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73506F29">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1D623CD"/>
    <w:multiLevelType w:val="hybridMultilevel"/>
    <w:tmpl w:val="1270C700"/>
    <w:lvl w:ilvl="0" w:tplc="D09A24D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448726C"/>
    <w:multiLevelType w:val="hybridMultilevel"/>
    <w:tmpl w:val="D5C6C97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66D1210A"/>
    <w:multiLevelType w:val="hybridMultilevel"/>
    <w:tmpl w:val="49F2525A"/>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3"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5"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608193734">
    <w:abstractNumId w:val="38"/>
  </w:num>
  <w:num w:numId="2" w16cid:durableId="1414014249">
    <w:abstractNumId w:val="34"/>
  </w:num>
  <w:num w:numId="3" w16cid:durableId="62685895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009256845">
    <w:abstractNumId w:val="6"/>
  </w:num>
  <w:num w:numId="5" w16cid:durableId="657005021">
    <w:abstractNumId w:val="29"/>
  </w:num>
  <w:num w:numId="6" w16cid:durableId="936445867">
    <w:abstractNumId w:val="33"/>
  </w:num>
  <w:num w:numId="7" w16cid:durableId="1028796674">
    <w:abstractNumId w:val="13"/>
  </w:num>
  <w:num w:numId="8" w16cid:durableId="18704570">
    <w:abstractNumId w:val="24"/>
  </w:num>
  <w:num w:numId="9" w16cid:durableId="1318144131">
    <w:abstractNumId w:val="43"/>
  </w:num>
  <w:num w:numId="10" w16cid:durableId="2099859645">
    <w:abstractNumId w:val="25"/>
  </w:num>
  <w:num w:numId="11" w16cid:durableId="435250554">
    <w:abstractNumId w:val="45"/>
  </w:num>
  <w:num w:numId="12" w16cid:durableId="1827361795">
    <w:abstractNumId w:val="35"/>
  </w:num>
  <w:num w:numId="13" w16cid:durableId="1615746430">
    <w:abstractNumId w:val="10"/>
  </w:num>
  <w:num w:numId="14" w16cid:durableId="1749763296">
    <w:abstractNumId w:val="5"/>
  </w:num>
  <w:num w:numId="15" w16cid:durableId="1349259439">
    <w:abstractNumId w:val="26"/>
  </w:num>
  <w:num w:numId="16" w16cid:durableId="1630671598">
    <w:abstractNumId w:val="19"/>
  </w:num>
  <w:num w:numId="17" w16cid:durableId="1893886556">
    <w:abstractNumId w:val="27"/>
  </w:num>
  <w:num w:numId="18" w16cid:durableId="457528118">
    <w:abstractNumId w:val="23"/>
  </w:num>
  <w:num w:numId="19" w16cid:durableId="737284036">
    <w:abstractNumId w:val="4"/>
  </w:num>
  <w:num w:numId="20" w16cid:durableId="538785886">
    <w:abstractNumId w:val="44"/>
  </w:num>
  <w:num w:numId="21" w16cid:durableId="411586649">
    <w:abstractNumId w:val="41"/>
  </w:num>
  <w:num w:numId="22" w16cid:durableId="684017173">
    <w:abstractNumId w:val="1"/>
  </w:num>
  <w:num w:numId="23" w16cid:durableId="1966160633">
    <w:abstractNumId w:val="42"/>
  </w:num>
  <w:num w:numId="24" w16cid:durableId="1748990880">
    <w:abstractNumId w:val="22"/>
  </w:num>
  <w:num w:numId="25" w16cid:durableId="1531381901">
    <w:abstractNumId w:val="31"/>
  </w:num>
  <w:num w:numId="26" w16cid:durableId="1118643490">
    <w:abstractNumId w:val="20"/>
  </w:num>
  <w:num w:numId="27" w16cid:durableId="1882135107">
    <w:abstractNumId w:val="36"/>
  </w:num>
  <w:num w:numId="28" w16cid:durableId="57366851">
    <w:abstractNumId w:val="46"/>
  </w:num>
  <w:num w:numId="29" w16cid:durableId="708147185">
    <w:abstractNumId w:val="11"/>
  </w:num>
  <w:num w:numId="30" w16cid:durableId="1505437984">
    <w:abstractNumId w:val="32"/>
  </w:num>
  <w:num w:numId="31" w16cid:durableId="253443332">
    <w:abstractNumId w:val="18"/>
  </w:num>
  <w:num w:numId="32" w16cid:durableId="1373730918">
    <w:abstractNumId w:val="15"/>
  </w:num>
  <w:num w:numId="33" w16cid:durableId="1481072244">
    <w:abstractNumId w:val="28"/>
  </w:num>
  <w:num w:numId="34" w16cid:durableId="1736003282">
    <w:abstractNumId w:val="3"/>
  </w:num>
  <w:num w:numId="35" w16cid:durableId="688415776">
    <w:abstractNumId w:val="2"/>
  </w:num>
  <w:num w:numId="36" w16cid:durableId="1861385795">
    <w:abstractNumId w:val="7"/>
  </w:num>
  <w:num w:numId="37" w16cid:durableId="315259509">
    <w:abstractNumId w:val="12"/>
  </w:num>
  <w:num w:numId="38" w16cid:durableId="872574566">
    <w:abstractNumId w:val="16"/>
  </w:num>
  <w:num w:numId="39" w16cid:durableId="1840384430">
    <w:abstractNumId w:val="30"/>
  </w:num>
  <w:num w:numId="40" w16cid:durableId="900674325">
    <w:abstractNumId w:val="9"/>
  </w:num>
  <w:num w:numId="41" w16cid:durableId="1193421004">
    <w:abstractNumId w:val="17"/>
  </w:num>
  <w:num w:numId="42" w16cid:durableId="1818838741">
    <w:abstractNumId w:val="8"/>
  </w:num>
  <w:num w:numId="43" w16cid:durableId="1915432773">
    <w:abstractNumId w:val="21"/>
  </w:num>
  <w:num w:numId="44" w16cid:durableId="1713774477">
    <w:abstractNumId w:val="14"/>
  </w:num>
  <w:num w:numId="45" w16cid:durableId="1455175657">
    <w:abstractNumId w:val="37"/>
  </w:num>
  <w:num w:numId="46" w16cid:durableId="1669290965">
    <w:abstractNumId w:val="40"/>
  </w:num>
  <w:num w:numId="47" w16cid:durableId="1904294381">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CFDAFED-4EB7-4E8F-804C-766A51C54FFA}"/>
  </w:docVars>
  <w:rsids>
    <w:rsidRoot w:val="00175A9D"/>
    <w:rsid w:val="00000B23"/>
    <w:rsid w:val="00002253"/>
    <w:rsid w:val="000023F5"/>
    <w:rsid w:val="00002F6F"/>
    <w:rsid w:val="00003792"/>
    <w:rsid w:val="0000439B"/>
    <w:rsid w:val="00006562"/>
    <w:rsid w:val="00006A62"/>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0405"/>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E1A"/>
    <w:rsid w:val="000C4F27"/>
    <w:rsid w:val="000C6B78"/>
    <w:rsid w:val="000D4C01"/>
    <w:rsid w:val="000D523B"/>
    <w:rsid w:val="000D6B96"/>
    <w:rsid w:val="000E40E1"/>
    <w:rsid w:val="000E4BCD"/>
    <w:rsid w:val="000E4C68"/>
    <w:rsid w:val="000E523D"/>
    <w:rsid w:val="000E75D9"/>
    <w:rsid w:val="000F181D"/>
    <w:rsid w:val="000F4CFF"/>
    <w:rsid w:val="001011DF"/>
    <w:rsid w:val="00101DEE"/>
    <w:rsid w:val="001029B4"/>
    <w:rsid w:val="00102A49"/>
    <w:rsid w:val="00103AE8"/>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37A15"/>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5AA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BC"/>
    <w:rsid w:val="001E16CA"/>
    <w:rsid w:val="001E1E9D"/>
    <w:rsid w:val="001F10FA"/>
    <w:rsid w:val="001F2EF9"/>
    <w:rsid w:val="001F3B11"/>
    <w:rsid w:val="001F69C2"/>
    <w:rsid w:val="001F7408"/>
    <w:rsid w:val="002013ED"/>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609"/>
    <w:rsid w:val="00222D65"/>
    <w:rsid w:val="0022498C"/>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67F9"/>
    <w:rsid w:val="00257DA9"/>
    <w:rsid w:val="00260A4C"/>
    <w:rsid w:val="002640B8"/>
    <w:rsid w:val="002641E4"/>
    <w:rsid w:val="00264248"/>
    <w:rsid w:val="00264AB9"/>
    <w:rsid w:val="0026576F"/>
    <w:rsid w:val="00267221"/>
    <w:rsid w:val="002707F9"/>
    <w:rsid w:val="0027081C"/>
    <w:rsid w:val="00270BAF"/>
    <w:rsid w:val="00271E93"/>
    <w:rsid w:val="00273853"/>
    <w:rsid w:val="002744FA"/>
    <w:rsid w:val="00274990"/>
    <w:rsid w:val="002766FC"/>
    <w:rsid w:val="00276AFC"/>
    <w:rsid w:val="00276E17"/>
    <w:rsid w:val="002773CA"/>
    <w:rsid w:val="00280B06"/>
    <w:rsid w:val="00280C80"/>
    <w:rsid w:val="00282D0E"/>
    <w:rsid w:val="00282D96"/>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2A7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181B"/>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15"/>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323"/>
    <w:rsid w:val="003773F0"/>
    <w:rsid w:val="00381482"/>
    <w:rsid w:val="00381CA4"/>
    <w:rsid w:val="00382266"/>
    <w:rsid w:val="00383A85"/>
    <w:rsid w:val="0038688C"/>
    <w:rsid w:val="00387263"/>
    <w:rsid w:val="003874A8"/>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D90"/>
    <w:rsid w:val="003C5F95"/>
    <w:rsid w:val="003C6EC3"/>
    <w:rsid w:val="003C77CB"/>
    <w:rsid w:val="003D1E09"/>
    <w:rsid w:val="003D1E45"/>
    <w:rsid w:val="003D3208"/>
    <w:rsid w:val="003D36F1"/>
    <w:rsid w:val="003D37DF"/>
    <w:rsid w:val="003D4B15"/>
    <w:rsid w:val="003D5557"/>
    <w:rsid w:val="003D69AB"/>
    <w:rsid w:val="003D6CA8"/>
    <w:rsid w:val="003E2328"/>
    <w:rsid w:val="003E243E"/>
    <w:rsid w:val="003E5A94"/>
    <w:rsid w:val="003E6CAB"/>
    <w:rsid w:val="003F10B1"/>
    <w:rsid w:val="003F1336"/>
    <w:rsid w:val="003F140C"/>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2D72"/>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A7530"/>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2176"/>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44F0"/>
    <w:rsid w:val="0057661F"/>
    <w:rsid w:val="00580CFF"/>
    <w:rsid w:val="00582016"/>
    <w:rsid w:val="005827FA"/>
    <w:rsid w:val="00582982"/>
    <w:rsid w:val="005839F4"/>
    <w:rsid w:val="005846AC"/>
    <w:rsid w:val="00584FE7"/>
    <w:rsid w:val="00585A74"/>
    <w:rsid w:val="00587C76"/>
    <w:rsid w:val="00587F6D"/>
    <w:rsid w:val="00590A4C"/>
    <w:rsid w:val="005912DF"/>
    <w:rsid w:val="00591397"/>
    <w:rsid w:val="00591DBB"/>
    <w:rsid w:val="00592ABC"/>
    <w:rsid w:val="00593C4E"/>
    <w:rsid w:val="00595164"/>
    <w:rsid w:val="00595DD0"/>
    <w:rsid w:val="005964D4"/>
    <w:rsid w:val="00597151"/>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C7FC8"/>
    <w:rsid w:val="005D3B78"/>
    <w:rsid w:val="005D3E60"/>
    <w:rsid w:val="005D4CF3"/>
    <w:rsid w:val="005D5B66"/>
    <w:rsid w:val="005E2183"/>
    <w:rsid w:val="005E2C2E"/>
    <w:rsid w:val="005E6CD4"/>
    <w:rsid w:val="005E7AD9"/>
    <w:rsid w:val="005F27AA"/>
    <w:rsid w:val="005F3A11"/>
    <w:rsid w:val="005F3C88"/>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391"/>
    <w:rsid w:val="00611924"/>
    <w:rsid w:val="00613C4D"/>
    <w:rsid w:val="00615F89"/>
    <w:rsid w:val="00621B96"/>
    <w:rsid w:val="006220D5"/>
    <w:rsid w:val="00625768"/>
    <w:rsid w:val="00626287"/>
    <w:rsid w:val="0062732C"/>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0685"/>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543"/>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B5F61"/>
    <w:rsid w:val="006C09A6"/>
    <w:rsid w:val="006C1460"/>
    <w:rsid w:val="006C14B2"/>
    <w:rsid w:val="006C21EB"/>
    <w:rsid w:val="006C2A29"/>
    <w:rsid w:val="006C2D87"/>
    <w:rsid w:val="006C5A9A"/>
    <w:rsid w:val="006C5D4E"/>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081C"/>
    <w:rsid w:val="0075384B"/>
    <w:rsid w:val="007550B7"/>
    <w:rsid w:val="00756741"/>
    <w:rsid w:val="00757D6B"/>
    <w:rsid w:val="00760EE6"/>
    <w:rsid w:val="00761672"/>
    <w:rsid w:val="00761834"/>
    <w:rsid w:val="007621F7"/>
    <w:rsid w:val="00763F2E"/>
    <w:rsid w:val="00764600"/>
    <w:rsid w:val="00765AAD"/>
    <w:rsid w:val="0076698D"/>
    <w:rsid w:val="007670D9"/>
    <w:rsid w:val="00770C58"/>
    <w:rsid w:val="0077199D"/>
    <w:rsid w:val="0077350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2A1F"/>
    <w:rsid w:val="007C36A6"/>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6C2"/>
    <w:rsid w:val="00833D81"/>
    <w:rsid w:val="00840276"/>
    <w:rsid w:val="0084032B"/>
    <w:rsid w:val="00842664"/>
    <w:rsid w:val="00842E8E"/>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2A6"/>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34DB"/>
    <w:rsid w:val="0091530B"/>
    <w:rsid w:val="00917833"/>
    <w:rsid w:val="0092009D"/>
    <w:rsid w:val="0092016F"/>
    <w:rsid w:val="00924115"/>
    <w:rsid w:val="00924A33"/>
    <w:rsid w:val="00931C6A"/>
    <w:rsid w:val="00933D09"/>
    <w:rsid w:val="00934863"/>
    <w:rsid w:val="009348CD"/>
    <w:rsid w:val="00935858"/>
    <w:rsid w:val="00936930"/>
    <w:rsid w:val="00936AB8"/>
    <w:rsid w:val="00941B8F"/>
    <w:rsid w:val="00941FD6"/>
    <w:rsid w:val="009426FB"/>
    <w:rsid w:val="0094449C"/>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2533"/>
    <w:rsid w:val="00993563"/>
    <w:rsid w:val="0099382F"/>
    <w:rsid w:val="00993BFE"/>
    <w:rsid w:val="00993DE6"/>
    <w:rsid w:val="009940A5"/>
    <w:rsid w:val="00994C28"/>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206"/>
    <w:rsid w:val="009E1A58"/>
    <w:rsid w:val="009E522A"/>
    <w:rsid w:val="009E6DF5"/>
    <w:rsid w:val="009F1646"/>
    <w:rsid w:val="009F375F"/>
    <w:rsid w:val="009F3FBC"/>
    <w:rsid w:val="009F4257"/>
    <w:rsid w:val="009F5ABC"/>
    <w:rsid w:val="009F652E"/>
    <w:rsid w:val="009F71C3"/>
    <w:rsid w:val="009F71DC"/>
    <w:rsid w:val="009F7DAF"/>
    <w:rsid w:val="00A0198A"/>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3C07"/>
    <w:rsid w:val="00A44021"/>
    <w:rsid w:val="00A4467E"/>
    <w:rsid w:val="00A44E59"/>
    <w:rsid w:val="00A45CD3"/>
    <w:rsid w:val="00A46DBD"/>
    <w:rsid w:val="00A50517"/>
    <w:rsid w:val="00A51DCF"/>
    <w:rsid w:val="00A51FCF"/>
    <w:rsid w:val="00A53AFF"/>
    <w:rsid w:val="00A54DA7"/>
    <w:rsid w:val="00A54E27"/>
    <w:rsid w:val="00A608F5"/>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7F3"/>
    <w:rsid w:val="00AB2DCE"/>
    <w:rsid w:val="00AB5237"/>
    <w:rsid w:val="00AC0B5D"/>
    <w:rsid w:val="00AC1695"/>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B5"/>
    <w:rsid w:val="00B04AD3"/>
    <w:rsid w:val="00B071DF"/>
    <w:rsid w:val="00B07272"/>
    <w:rsid w:val="00B10641"/>
    <w:rsid w:val="00B1099A"/>
    <w:rsid w:val="00B10F12"/>
    <w:rsid w:val="00B15C4E"/>
    <w:rsid w:val="00B15EA3"/>
    <w:rsid w:val="00B17943"/>
    <w:rsid w:val="00B22D72"/>
    <w:rsid w:val="00B22ED0"/>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C5E"/>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030"/>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4F1C"/>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0CD6"/>
    <w:rsid w:val="00C915BA"/>
    <w:rsid w:val="00C93D78"/>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E7A5A"/>
    <w:rsid w:val="00CF0295"/>
    <w:rsid w:val="00CF251E"/>
    <w:rsid w:val="00CF4AA3"/>
    <w:rsid w:val="00CF7BA6"/>
    <w:rsid w:val="00D002DC"/>
    <w:rsid w:val="00D004A3"/>
    <w:rsid w:val="00D00B00"/>
    <w:rsid w:val="00D05A16"/>
    <w:rsid w:val="00D076A8"/>
    <w:rsid w:val="00D07A40"/>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6728A"/>
    <w:rsid w:val="00D7028E"/>
    <w:rsid w:val="00D70481"/>
    <w:rsid w:val="00D74EA7"/>
    <w:rsid w:val="00D772C1"/>
    <w:rsid w:val="00D84016"/>
    <w:rsid w:val="00D85040"/>
    <w:rsid w:val="00D90F4E"/>
    <w:rsid w:val="00D94632"/>
    <w:rsid w:val="00D97519"/>
    <w:rsid w:val="00DA12A6"/>
    <w:rsid w:val="00DA1F40"/>
    <w:rsid w:val="00DA4F9E"/>
    <w:rsid w:val="00DA4FFC"/>
    <w:rsid w:val="00DA753F"/>
    <w:rsid w:val="00DA7FC2"/>
    <w:rsid w:val="00DB2DA5"/>
    <w:rsid w:val="00DB2EE7"/>
    <w:rsid w:val="00DB3524"/>
    <w:rsid w:val="00DB5281"/>
    <w:rsid w:val="00DB556F"/>
    <w:rsid w:val="00DB576D"/>
    <w:rsid w:val="00DB597A"/>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04D"/>
    <w:rsid w:val="00E124C2"/>
    <w:rsid w:val="00E12B7F"/>
    <w:rsid w:val="00E136C5"/>
    <w:rsid w:val="00E1417E"/>
    <w:rsid w:val="00E15D7D"/>
    <w:rsid w:val="00E15E96"/>
    <w:rsid w:val="00E2149E"/>
    <w:rsid w:val="00E223C7"/>
    <w:rsid w:val="00E238E7"/>
    <w:rsid w:val="00E239F1"/>
    <w:rsid w:val="00E23A39"/>
    <w:rsid w:val="00E251BB"/>
    <w:rsid w:val="00E26282"/>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09E7"/>
    <w:rsid w:val="00E86326"/>
    <w:rsid w:val="00E87825"/>
    <w:rsid w:val="00E92090"/>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5F6E"/>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6F90"/>
    <w:rsid w:val="00F27A33"/>
    <w:rsid w:val="00F306E9"/>
    <w:rsid w:val="00F30AF3"/>
    <w:rsid w:val="00F319DA"/>
    <w:rsid w:val="00F34DDA"/>
    <w:rsid w:val="00F37C68"/>
    <w:rsid w:val="00F37F80"/>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7D9"/>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17F5"/>
    <w:rsid w:val="00FD2116"/>
    <w:rsid w:val="00FD75E9"/>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080405"/>
    <w:pPr>
      <w:tabs>
        <w:tab w:val="left" w:pos="851"/>
        <w:tab w:val="right" w:leader="dot" w:pos="9062"/>
      </w:tabs>
      <w:spacing w:before="120" w:after="120" w:line="360" w:lineRule="auto"/>
      <w:ind w:left="482"/>
    </w:pPr>
    <w:rPr>
      <w:rFonts w:ascii="Calibri" w:hAnsi="Calibri" w:cs="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 w:type="paragraph" w:styleId="Bezodstpw">
    <w:name w:val="No Spacing"/>
    <w:uiPriority w:val="1"/>
    <w:qFormat/>
    <w:rsid w:val="00C44F1C"/>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fop.gdos.gov.pl/CRFOP/" TargetMode="External"/><Relationship Id="rId18"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bpr.pomorskie.pl/plan-zagospodarowania-wojewodztwa/"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4.xml>��< ? x m l   v e r s i o n = " 1 . 0 "   e n c o d i n g = " u t f - 1 6 " ? > < A r r a y O f D o c u m e n t L i n k 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426E8-3269-48CB-B4B4-2EA70DD19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98490-79F0-4C47-9035-D7C2CFCD3D70}">
  <ds:schemaRefs>
    <ds:schemaRef ds:uri="http://schemas.microsoft.com/sharepoint/v3/contenttype/forms"/>
  </ds:schemaRefs>
</ds:datastoreItem>
</file>

<file path=customXml/itemProps3.xml><?xml version="1.0" encoding="utf-8"?>
<ds:datastoreItem xmlns:ds="http://schemas.openxmlformats.org/officeDocument/2006/customXml" ds:itemID="{916D0568-DD29-49CC-98C5-13E13D82E77F}">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4.xml><?xml version="1.0" encoding="utf-8"?>
<ds:datastoreItem xmlns:ds="http://schemas.openxmlformats.org/officeDocument/2006/customXml" ds:itemID="{5CFDAFED-4EB7-4E8F-804C-766A51C54FFA}">
  <ds:schemaRefs>
    <ds:schemaRef ds:uri="http://www.w3.org/2001/XMLSchema"/>
  </ds:schemaRefs>
</ds:datastoreItem>
</file>

<file path=customXml/itemProps5.xml><?xml version="1.0" encoding="utf-8"?>
<ds:datastoreItem xmlns:ds="http://schemas.openxmlformats.org/officeDocument/2006/customXml" ds:itemID="{1C62FA8F-5AE2-4D3B-9850-44719DE7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4221</Words>
  <Characters>25327</Characters>
  <Application>Microsoft Office Word</Application>
  <DocSecurity>0</DocSecurity>
  <Lines>211</Lines>
  <Paragraphs>58</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29490</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Ada Pawlak</cp:lastModifiedBy>
  <cp:revision>12</cp:revision>
  <cp:lastPrinted>2025-01-20T14:29:00Z</cp:lastPrinted>
  <dcterms:created xsi:type="dcterms:W3CDTF">2025-03-01T16:45:00Z</dcterms:created>
  <dcterms:modified xsi:type="dcterms:W3CDTF">2025-08-18T07:38:00Z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