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390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  <w:jc w:val="both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jc w:val="both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14:paraId="4191F84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Faktury lub dokumenty o </w:t>
            </w:r>
            <w:r>
              <w:rPr>
                <w:rFonts w:ascii="Calibri" w:hAnsi="Calibri" w:cs="Calibri"/>
                <w:sz w:val="22"/>
                <w:szCs w:val="22"/>
              </w:rPr>
              <w:t>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6114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0F5D3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EB2D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C7674F4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4440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B1BF43E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publikowanie lub aktualizację zakresu </w:t>
            </w:r>
            <w:r>
              <w:rPr>
                <w:rFonts w:ascii="Calibri" w:hAnsi="Calibri" w:cs="Calibri"/>
                <w:sz w:val="22"/>
                <w:szCs w:val="22"/>
              </w:rPr>
              <w:t>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F7A8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32E60D8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</w:t>
            </w:r>
            <w:r>
              <w:rPr>
                <w:rFonts w:ascii="Calibri" w:hAnsi="Calibri" w:cs="Calibri"/>
                <w:sz w:val="22"/>
                <w:szCs w:val="22"/>
              </w:rPr>
              <w:t>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0E1A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226ECD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Wycena określająca wartość rynkową </w:t>
            </w:r>
            <w:r>
              <w:rPr>
                <w:rFonts w:ascii="Calibri" w:hAnsi="Calibri" w:cs="Calibri"/>
                <w:sz w:val="22"/>
                <w:szCs w:val="22"/>
              </w:rPr>
              <w:t>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99FC0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3211803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</w:t>
            </w:r>
            <w:r>
              <w:rPr>
                <w:rFonts w:ascii="Calibri" w:hAnsi="Calibri" w:cs="Calibri"/>
                <w:sz w:val="22"/>
                <w:szCs w:val="22"/>
              </w:rPr>
              <w:t>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E117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8943E98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03A2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F47A02" w14:textId="77777777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82B5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B946EF" w14:textId="7777777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8F5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4D7D225" w14:textId="77777777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AD8B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0C1D271" w14:textId="77777777">
        <w:tblPrEx>
          <w:tblCellMar>
            <w:top w:w="0" w:type="dxa"/>
            <w:bottom w:w="0" w:type="dxa"/>
          </w:tblCellMar>
        </w:tblPrEx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3842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40A8626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prowadzenia zestawienia faktur lub równoważnych dokumentów księgowych, gdy na </w:t>
            </w:r>
            <w:r>
              <w:rPr>
                <w:rFonts w:ascii="Calibri" w:hAnsi="Calibri" w:cs="Calibri"/>
                <w:sz w:val="22"/>
                <w:szCs w:val="22"/>
              </w:rPr>
              <w:t>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2D1E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CDE989" w14:textId="77777777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Decyzja o pozwoleniu na budowę (załącznik obowiązkowy w sytuacji, gdy na etapie WoPP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CF91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4F10F61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Ostateczna decyzja o </w:t>
            </w:r>
            <w:r>
              <w:rPr>
                <w:rFonts w:ascii="Calibri" w:hAnsi="Calibri" w:cs="Calibri"/>
                <w:sz w:val="22"/>
                <w:szCs w:val="22"/>
              </w:rPr>
              <w:t>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9F74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926D880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Zawiadomienie właściwego organu o zakończeniu budowy złożone co najmniej 14 dni przed zamierzonym terminem przystąpienia do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CCBE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9A9CE9A" w14:textId="77777777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DD1E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9278F7B" w14:textId="77777777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AED1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C227C4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05CB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F57A5FB" w14:textId="77777777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Kosztorys powykonawczy </w:t>
            </w:r>
            <w:r>
              <w:rPr>
                <w:rFonts w:ascii="Calibri" w:hAnsi="Calibri" w:cs="Calibri"/>
                <w:sz w:val="22"/>
                <w:szCs w:val="22"/>
              </w:rPr>
              <w:t>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EF98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2214995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AF90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E15C9B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Zatwierdzony projekt </w:t>
            </w:r>
            <w:r>
              <w:rPr>
                <w:rFonts w:ascii="Calibri" w:hAnsi="Calibri" w:cs="Calibri"/>
                <w:sz w:val="22"/>
                <w:szCs w:val="22"/>
              </w:rPr>
              <w:t>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1891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4C32CC2" w14:textId="77777777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018C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5E5088" w14:textId="7777777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61A5D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8B144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Informacja o numerze rachunku bankowego </w:t>
            </w:r>
            <w:r>
              <w:rPr>
                <w:rFonts w:ascii="Calibri" w:hAnsi="Calibri" w:cs="Calibri"/>
                <w:sz w:val="22"/>
                <w:szCs w:val="22"/>
              </w:rPr>
              <w:t>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A4CE4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57BB5A5" w14:textId="77777777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Pełnomocnictwo (w przypadku, gdy zostało udzielone innej osobie niż podczas </w:t>
            </w:r>
            <w:r>
              <w:rPr>
                <w:rFonts w:ascii="Calibri" w:hAnsi="Calibri" w:cs="Calibri"/>
                <w:sz w:val="22"/>
                <w:szCs w:val="22"/>
              </w:rPr>
              <w:t>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6E71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67C87EE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84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D0FC46" w14:textId="7777777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przyznanie dotacji / dofinansowania operacji ze </w:t>
            </w:r>
            <w:r>
              <w:rPr>
                <w:rFonts w:ascii="Calibri" w:hAnsi="Calibri" w:cs="Calibri"/>
                <w:sz w:val="22"/>
                <w:szCs w:val="22"/>
              </w:rPr>
              <w:t>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3BAC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629F8D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CA0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7B50567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Zestawienie umów zawartych oraz planowanych do zawarcia w tym samym roku co umowy przedstawione do refundacji, które beneficjent podpisał z wykonawcami na taki sam lub </w:t>
            </w:r>
            <w:r>
              <w:rPr>
                <w:rFonts w:ascii="Calibri" w:hAnsi="Calibri" w:cs="Calibri"/>
                <w:sz w:val="22"/>
                <w:szCs w:val="22"/>
              </w:rPr>
              <w:t>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5B38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2B9D81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75A2F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C790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Inne pozwolenia, zezwolenia, decyzje i inne dokumenty, których uzyskanie było </w:t>
            </w:r>
            <w:r>
              <w:rPr>
                <w:rFonts w:ascii="Calibri" w:hAnsi="Calibri" w:cs="Calibri"/>
                <w:sz w:val="22"/>
                <w:szCs w:val="22"/>
              </w:rPr>
              <w:t>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F9E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B22C8B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</w:t>
            </w:r>
            <w:r>
              <w:rPr>
                <w:rFonts w:ascii="Calibri" w:hAnsi="Calibri" w:cs="Calibri"/>
                <w:sz w:val="22"/>
                <w:szCs w:val="22"/>
              </w:rPr>
              <w:t>potwierdzenia dopuszczenia towarów do obrotu lub (Poświadczenie Zgłoszenia Celnego PZC - zgłoszenie w formie elektronicznej) zawierającą informację dopuszczenia towaru do obrotu - dotyczy maszyn i urządzeń zakupionych w krajach nienależących do Unii Europe</w:t>
            </w:r>
            <w:r>
              <w:rPr>
                <w:rFonts w:ascii="Calibri" w:hAnsi="Calibri" w:cs="Calibri"/>
                <w:sz w:val="22"/>
                <w:szCs w:val="22"/>
              </w:rPr>
              <w:t>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DF5F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A73300B" w14:textId="7777777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08DF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88D3A1" w14:textId="77777777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AB4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F4ADDCD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CF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16CAD5EB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</w:t>
            </w:r>
            <w:r>
              <w:rPr>
                <w:rFonts w:ascii="Calibri" w:hAnsi="Calibri" w:cs="Calibri"/>
                <w:sz w:val="22"/>
                <w:szCs w:val="22"/>
              </w:rPr>
              <w:t>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6CD24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86D5B73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</w:t>
            </w:r>
            <w:r>
              <w:rPr>
                <w:rFonts w:ascii="Calibri" w:hAnsi="Calibri" w:cs="Calibri"/>
                <w:sz w:val="22"/>
                <w:szCs w:val="22"/>
              </w:rPr>
              <w:t>regionalnej lub ogólnopolskiej organizacji zrzeszającej kwaterodawców wiejskich (jeśli nie były przedłożone na etapie WoPP)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A03B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FB4746A" w14:textId="77777777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A492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4A1511A" w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</w:t>
            </w:r>
            <w:r>
              <w:rPr>
                <w:rFonts w:ascii="Calibri" w:hAnsi="Calibri" w:cs="Calibri"/>
                <w:sz w:val="22"/>
                <w:szCs w:val="22"/>
              </w:rPr>
              <w:t>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CC02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624733CF" w14:textId="77777777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C97C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FD1D57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Ogólnopolskiej Sieci Zagród </w:t>
            </w:r>
            <w:r>
              <w:rPr>
                <w:rFonts w:ascii="Calibri" w:hAnsi="Calibri" w:cs="Calibri"/>
                <w:sz w:val="22"/>
                <w:szCs w:val="22"/>
              </w:rPr>
              <w:t>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577AE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AD966D8" w14:textId="77777777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F75D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1A0DBD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zastosowanie wspólnego logo dla wszystkich produktów oraz </w:t>
            </w:r>
            <w:r>
              <w:rPr>
                <w:rFonts w:ascii="Calibri" w:hAnsi="Calibri" w:cs="Calibri"/>
                <w:sz w:val="22"/>
                <w:szCs w:val="22"/>
              </w:rPr>
              <w:t>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791CB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6CE311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9F66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38C7B4A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do </w:t>
            </w:r>
            <w:r>
              <w:rPr>
                <w:rFonts w:ascii="Calibri" w:hAnsi="Calibri" w:cs="Calibri"/>
                <w:sz w:val="22"/>
                <w:szCs w:val="22"/>
              </w:rPr>
              <w:t>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2E0021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2D00DC2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1081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5ED815A1" w14:textId="77777777">
        <w:tblPrEx>
          <w:tblCellMar>
            <w:top w:w="0" w:type="dxa"/>
            <w:bottom w:w="0" w:type="dxa"/>
          </w:tblCellMar>
        </w:tblPrEx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zaimplementowania nowego systemu sprzedaży lub </w:t>
            </w:r>
            <w:r>
              <w:rPr>
                <w:rFonts w:ascii="Calibri" w:hAnsi="Calibri" w:cs="Calibri"/>
                <w:sz w:val="22"/>
                <w:szCs w:val="22"/>
              </w:rPr>
              <w:t>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B6C57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65EA36D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505328" w:rsidRDefault="00C70A07" w:rsidP="00AB19C0">
            <w:pPr>
              <w:spacing w:after="0"/>
              <w:jc w:val="both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ze szczególnym uwzględnieniem, co </w:t>
            </w:r>
            <w:r>
              <w:rPr>
                <w:rFonts w:ascii="Calibri" w:hAnsi="Calibri" w:cs="Calibri"/>
                <w:sz w:val="22"/>
                <w:szCs w:val="22"/>
              </w:rPr>
              <w:t>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FDE44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21DD8D7F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zobowiązania partnera wiodącego do </w:t>
            </w:r>
            <w:r>
              <w:rPr>
                <w:rFonts w:ascii="Calibri" w:hAnsi="Calibri" w:cs="Calibri"/>
                <w:sz w:val="22"/>
                <w:szCs w:val="22"/>
              </w:rPr>
              <w:t>przekazania części pomocy pozostałym partnerom, zgodnie z postanowieniami umowy partnerstwa dotyczącymi podziału otrzymanej pomocy pomiędzy partnerów (np. podział procentowy, podział wg. zakresu zadań do wykonania) oraz sposobu przekazania tej pomocy przez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C52B3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4D73BD60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i wykonywania innych czynności w toku </w:t>
            </w:r>
            <w:r>
              <w:rPr>
                <w:rFonts w:ascii="Calibri" w:hAnsi="Calibri" w:cs="Calibri"/>
                <w:sz w:val="22"/>
                <w:szCs w:val="22"/>
              </w:rPr>
              <w:t>ubiegania się o wypłatę pomocy, sporządzone przez inne osoby uprawnione do reprezentacji tego podmiotu – w przypadku ubiegania się o pomoc przez osobę prawną lub jednostkę organizacyjną nieposiadającą osobowości prawnej, jeżeli reprezentacja jest wieloosob</w:t>
            </w:r>
            <w:r>
              <w:rPr>
                <w:rFonts w:ascii="Calibri" w:hAnsi="Calibri" w:cs="Calibri"/>
                <w:sz w:val="22"/>
                <w:szCs w:val="22"/>
              </w:rPr>
              <w:t>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E9B2C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0965CCD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505328" w:rsidRDefault="00C70A07" w:rsidP="00AB19C0">
            <w:pPr>
              <w:spacing w:after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  - załącznik do WoP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76E79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6FB30" w14:textId="77777777" w:rsidR="00000000" w:rsidRDefault="00C70A07">
      <w:pPr>
        <w:spacing w:after="0"/>
      </w:pPr>
      <w:r>
        <w:separator/>
      </w:r>
    </w:p>
  </w:endnote>
  <w:endnote w:type="continuationSeparator" w:id="0">
    <w:p w14:paraId="2D582511" w14:textId="77777777" w:rsidR="00000000" w:rsidRDefault="00C70A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FCF2" w14:textId="77777777" w:rsidR="00000000" w:rsidRDefault="00C70A07">
      <w:pPr>
        <w:spacing w:after="0"/>
      </w:pPr>
      <w:r>
        <w:separator/>
      </w:r>
    </w:p>
  </w:footnote>
  <w:footnote w:type="continuationSeparator" w:id="0">
    <w:p w14:paraId="57EF8741" w14:textId="77777777" w:rsidR="00000000" w:rsidRDefault="00C70A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05328"/>
    <w:rsid w:val="00505328"/>
    <w:rsid w:val="00590ADE"/>
    <w:rsid w:val="00AB19C0"/>
    <w:rsid w:val="00C7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E491EC"/>
  <w15:docId w15:val="{24C5E537-3F2B-4D02-AD93-AEDF384E9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A4D4715-7BA9-48AF-9320-71F4D09AE0A4}"/>
</file>

<file path=customXml/itemProps3.xml><?xml version="1.0" encoding="utf-8"?>
<ds:datastoreItem xmlns:ds="http://schemas.openxmlformats.org/officeDocument/2006/customXml" ds:itemID="{AEFAD6AC-81F0-444E-B7B8-A328E9111B62}"/>
</file>

<file path=customXml/itemProps4.xml><?xml version="1.0" encoding="utf-8"?>
<ds:datastoreItem xmlns:ds="http://schemas.openxmlformats.org/officeDocument/2006/customXml" ds:itemID="{1F0C7809-AA61-4DF0-BA64-7E234DF493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7057</Characters>
  <Application>Microsoft Office Word</Application>
  <DocSecurity>0</DocSecurity>
  <Lines>58</Lines>
  <Paragraphs>16</Paragraphs>
  <ScaleCrop>false</ScaleCrop>
  <Company>ARiMR</Company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DDD</cp:lastModifiedBy>
  <cp:revision>4</cp:revision>
  <dcterms:created xsi:type="dcterms:W3CDTF">2024-11-28T08:34:00Z</dcterms:created>
  <dcterms:modified xsi:type="dcterms:W3CDTF">2024-11-28T08:35:00Z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  <property fmtid="{D5CDD505-2E9C-101B-9397-08002B2CF9AE}" pid="9" name="MediaServiceImageTags">
    <vt:lpwstr/>
  </property>
</Properties>
</file>