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vertAnchor="page" w:horzAnchor="margin" w:tblpXSpec="center" w:tblpY="3637"/>
        <w:tblW w:w="10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  <w:tblDescription w:val="&quot;Opis zgodności projektu ze strategią rozwoju lokalnego kierowanego przez społeczność oraz lokalnymi kryteriami wyboru dla P.4.2 Ochrona różnorodności biologicznej obszarów cennych przyrodniczo.&#10;&#10;Załącznik obowiązkowy, wymagany do oceny zgodności operacji z Lokalną Strategią Rozwoju i lokalnymi kryteriami wyboru.&#10;&#10;Wnioskodawca zobowiązany jest uzasadnić zgodność operacji z każdym z lokalnych kryteriów wyboru, odnosząc się do informacji zawartych we wniosku o przyznanie pomocy.&#10;Uzasadnienie powinno być spójne i zgodne z danymi zawartymi we wniosku, w tym:&#10;&#10;    opisem planowanej operacji,&#10;    planem finansowym,&#10;    zestawieniem rzeczowo-finansowym operacji,&#10;    opisem zadań oraz załącznikami do wniosku.&#10;&#10;Dane do uzupełnienia:&#10;&#10;    Nazwa wnioskodawcy (imię i nazwisko/nazwa instytucji lub organizacji)&#10;    Dane kontaktowe (telefon, e-mail, adres do korespondencji)&#10;    Tytuł operacji&#10;    Numer naboru&#10;    Numer wniosku&quot;_"/>
      </w:tblPr>
      <w:tblGrid>
        <w:gridCol w:w="3687"/>
        <w:gridCol w:w="7053"/>
      </w:tblGrid>
      <w:tr w:rsidR="008E6288" w14:paraId="737D9953" w14:textId="77777777">
        <w:tc>
          <w:tcPr>
            <w:tcW w:w="10740" w:type="dxa"/>
            <w:gridSpan w:val="2"/>
          </w:tcPr>
          <w:p w14:paraId="0E92DFAD" w14:textId="4884D08D" w:rsidR="00ED6BF9" w:rsidRDefault="00D63942">
            <w:pPr>
              <w:shd w:val="clear" w:color="auto" w:fill="D9F2D0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Opis zgodności projektu ze strategią rozwoju lokalnego kierowanego przez społeczność oraz lokalnymi kryteriami wyboru </w:t>
            </w:r>
            <w:proofErr w:type="gramStart"/>
            <w:r w:rsidR="008F729E">
              <w:rPr>
                <w:b/>
                <w:bCs/>
              </w:rPr>
              <w:t xml:space="preserve">dla </w:t>
            </w:r>
            <w:r w:rsidR="00C64E55">
              <w:rPr>
                <w:b/>
                <w:bCs/>
              </w:rPr>
              <w:t xml:space="preserve"> P.</w:t>
            </w:r>
            <w:r w:rsidR="00371F52" w:rsidRPr="00371F52">
              <w:rPr>
                <w:b/>
                <w:bCs/>
              </w:rPr>
              <w:t>2.4</w:t>
            </w:r>
            <w:proofErr w:type="gramEnd"/>
            <w:r w:rsidR="00371F52" w:rsidRPr="00371F52">
              <w:rPr>
                <w:b/>
                <w:bCs/>
              </w:rPr>
              <w:t xml:space="preserve"> Poprawa dostępu do małej infrastruktury publicznej</w:t>
            </w:r>
          </w:p>
          <w:p w14:paraId="339BAAAB" w14:textId="77777777" w:rsidR="00ED6BF9" w:rsidRDefault="00ED6BF9">
            <w:pPr>
              <w:shd w:val="clear" w:color="auto" w:fill="D9F2D0"/>
              <w:spacing w:after="0" w:line="240" w:lineRule="auto"/>
              <w:jc w:val="center"/>
              <w:rPr>
                <w:b/>
                <w:bCs/>
              </w:rPr>
            </w:pPr>
            <w:r w:rsidRPr="00CC43F5">
              <w:t xml:space="preserve">załącznik obowiązkowy, niezbędny w celu oceny operacji pod katem zgodności z Lokalną Strategią Rozwoju </w:t>
            </w:r>
            <w:r w:rsidRPr="00CC43F5">
              <w:br/>
              <w:t>i lokalnymi kryteriami wyboru</w:t>
            </w:r>
            <w:r>
              <w:t>.</w:t>
            </w:r>
          </w:p>
          <w:p w14:paraId="75EF2C26" w14:textId="77777777" w:rsidR="00ED6BF9" w:rsidRPr="00635F01" w:rsidRDefault="00ED6BF9">
            <w:pPr>
              <w:shd w:val="clear" w:color="auto" w:fill="D9F2D0"/>
              <w:spacing w:after="0" w:line="240" w:lineRule="auto"/>
              <w:jc w:val="both"/>
            </w:pPr>
            <w:r w:rsidRPr="00B060E0">
              <w:t xml:space="preserve">Wnioskodawca powinien uzasadnić zgodność operacji z poszczególnymi lokalnymi kryteriami wyboru w odniesieniu do danych zawartych we wniosku o przyznanie pomocy. </w:t>
            </w:r>
            <w:r w:rsidRPr="00B91B48">
              <w:rPr>
                <w:b/>
                <w:bCs/>
              </w:rPr>
              <w:t xml:space="preserve">Uzasadnienie musi być spójne i wynikać z wniosku </w:t>
            </w:r>
            <w:r w:rsidRPr="00B91B48">
              <w:rPr>
                <w:b/>
                <w:bCs/>
              </w:rPr>
              <w:br/>
              <w:t>o przyznanie pomocy, w szczególności z opisem planowanej operacji, planem finansowym, zestawieniem rzeczowo-finansowym operacji, opisem zadań wymienionych w zestawieniu rzeczowo-finansowym operacji oraz załącznikami do wniosku.</w:t>
            </w:r>
          </w:p>
        </w:tc>
      </w:tr>
      <w:tr w:rsidR="008E6288" w14:paraId="2B3C0370" w14:textId="77777777">
        <w:tc>
          <w:tcPr>
            <w:tcW w:w="3687" w:type="dxa"/>
          </w:tcPr>
          <w:p w14:paraId="346FF82B" w14:textId="77777777" w:rsidR="00ED6BF9" w:rsidRDefault="00ED6BF9">
            <w:r>
              <w:t xml:space="preserve">Nazwa wnioskodawcy </w:t>
            </w:r>
            <w:r>
              <w:br/>
              <w:t xml:space="preserve">– imię i nazwisko/nazwa instytucji/ organizacji  </w:t>
            </w:r>
          </w:p>
        </w:tc>
        <w:tc>
          <w:tcPr>
            <w:tcW w:w="7053" w:type="dxa"/>
          </w:tcPr>
          <w:p w14:paraId="46905C91" w14:textId="77777777" w:rsidR="00ED6BF9" w:rsidRDefault="00ED6BF9"/>
        </w:tc>
      </w:tr>
      <w:tr w:rsidR="008E6288" w14:paraId="2C2C9616" w14:textId="77777777">
        <w:tc>
          <w:tcPr>
            <w:tcW w:w="3687" w:type="dxa"/>
          </w:tcPr>
          <w:p w14:paraId="385CB495" w14:textId="77AE6BD0" w:rsidR="00ED6BF9" w:rsidRDefault="00ED6BF9">
            <w:r>
              <w:t xml:space="preserve">Dane kontaktowe: telefon, e-mail, adres </w:t>
            </w:r>
            <w:r w:rsidR="004A3DAD">
              <w:t>do koresponde</w:t>
            </w:r>
            <w:r w:rsidR="00472AA0">
              <w:t xml:space="preserve">ncji </w:t>
            </w:r>
          </w:p>
        </w:tc>
        <w:tc>
          <w:tcPr>
            <w:tcW w:w="7053" w:type="dxa"/>
          </w:tcPr>
          <w:p w14:paraId="57888A40" w14:textId="77777777" w:rsidR="00ED6BF9" w:rsidRDefault="00ED6BF9"/>
        </w:tc>
      </w:tr>
      <w:tr w:rsidR="008E6288" w14:paraId="59D79B29" w14:textId="77777777">
        <w:tc>
          <w:tcPr>
            <w:tcW w:w="3687" w:type="dxa"/>
          </w:tcPr>
          <w:p w14:paraId="4586A5DB" w14:textId="77777777" w:rsidR="00ED6BF9" w:rsidRDefault="00ED6BF9">
            <w:r>
              <w:t xml:space="preserve">Tytuł operacji </w:t>
            </w:r>
          </w:p>
        </w:tc>
        <w:tc>
          <w:tcPr>
            <w:tcW w:w="7053" w:type="dxa"/>
          </w:tcPr>
          <w:p w14:paraId="5995908F" w14:textId="77777777" w:rsidR="00ED6BF9" w:rsidRDefault="00ED6BF9"/>
        </w:tc>
      </w:tr>
      <w:tr w:rsidR="008E6288" w14:paraId="2DE11BAC" w14:textId="77777777">
        <w:tc>
          <w:tcPr>
            <w:tcW w:w="3687" w:type="dxa"/>
          </w:tcPr>
          <w:p w14:paraId="3F684C3C" w14:textId="77777777" w:rsidR="00ED6BF9" w:rsidRDefault="00ED6BF9">
            <w:r>
              <w:t>Numer naboru</w:t>
            </w:r>
          </w:p>
        </w:tc>
        <w:tc>
          <w:tcPr>
            <w:tcW w:w="7053" w:type="dxa"/>
          </w:tcPr>
          <w:p w14:paraId="1F41798F" w14:textId="77777777" w:rsidR="00ED6BF9" w:rsidRDefault="00ED6BF9"/>
        </w:tc>
      </w:tr>
      <w:tr w:rsidR="001029C5" w14:paraId="20871725" w14:textId="77777777">
        <w:tc>
          <w:tcPr>
            <w:tcW w:w="3687" w:type="dxa"/>
          </w:tcPr>
          <w:p w14:paraId="1716ED6C" w14:textId="371A23C7" w:rsidR="001029C5" w:rsidRDefault="001029C5">
            <w:r>
              <w:t xml:space="preserve">Numer wniosku </w:t>
            </w:r>
          </w:p>
        </w:tc>
        <w:tc>
          <w:tcPr>
            <w:tcW w:w="7053" w:type="dxa"/>
          </w:tcPr>
          <w:p w14:paraId="659F04C6" w14:textId="77777777" w:rsidR="001029C5" w:rsidRDefault="001029C5"/>
        </w:tc>
      </w:tr>
    </w:tbl>
    <w:p w14:paraId="7CD298CB" w14:textId="77777777" w:rsidR="00001824" w:rsidRDefault="00001824" w:rsidP="00001824">
      <w:pPr>
        <w:jc w:val="center"/>
      </w:pPr>
    </w:p>
    <w:p w14:paraId="5F17F6DE" w14:textId="51D999ED" w:rsidR="0061577B" w:rsidRDefault="00001824" w:rsidP="00001824">
      <w:pPr>
        <w:jc w:val="center"/>
      </w:pPr>
      <w:r>
        <w:rPr>
          <w:noProof/>
        </w:rPr>
        <w:drawing>
          <wp:inline distT="0" distB="0" distL="0" distR="0" wp14:anchorId="3B9DA5CF" wp14:editId="265E9101">
            <wp:extent cx="274320" cy="320040"/>
            <wp:effectExtent l="0" t="0" r="0" b="3810"/>
            <wp:docPr id="1187519191" name="Obraz 5" descr="Obraz zawierający tekst, logo, symbol, Czcionka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87519191" name="Obraz 5" descr="Obraz zawierający tekst, logo, symbol, Czcionka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" cy="3200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C044610" w14:textId="7F297BBB" w:rsidR="00F63FAF" w:rsidRDefault="002B43F3" w:rsidP="00001824">
      <w:pPr>
        <w:jc w:val="right"/>
        <w:rPr>
          <w:b/>
          <w:bCs/>
        </w:rPr>
      </w:pPr>
      <w:r>
        <w:t>Załącznik nr</w:t>
      </w:r>
      <w:r w:rsidR="00A13717">
        <w:t xml:space="preserve"> </w:t>
      </w:r>
      <w:r w:rsidR="00721309">
        <w:t>8</w:t>
      </w:r>
      <w:r>
        <w:t xml:space="preserve"> do </w:t>
      </w:r>
      <w:r w:rsidR="00633E05">
        <w:t>Regulaminu</w:t>
      </w:r>
      <w:r>
        <w:t xml:space="preserve"> </w:t>
      </w:r>
      <w:r w:rsidR="0070128D">
        <w:br/>
      </w:r>
    </w:p>
    <w:p w14:paraId="33681FEA" w14:textId="77777777" w:rsidR="000D3DBF" w:rsidRPr="000D3DBF" w:rsidRDefault="000D3DBF" w:rsidP="000D3DBF"/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  <w:tblDescription w:val="&quot;Formularz oceny zgodności projektu ze strategią rozwoju lokalnego oraz lokalnymi kryteriami wyboru dla P.4.2 Ochrona różnorodności biologicznej obszarów cennych przyrodniczo.&#10;&#10;Dokument jest załącznikiem obowiązkowym, niezbędnym do oceny operacji pod kątem zgodności z Lokalną Strategią Rozwoju (LSR) i lokalnymi kryteriami wyboru.&#10;Sekcja 1: Kryteria dostępu (zgodność z LSR)&#10;&#10;Wnioskodawca zaznacza zgodność projektu z Przedsięwzięciem 4.2, jeśli projekt obejmuje działania ochronne na obszarach chronionego krajobrazu, Natura 2000, użytków ekologicznych lub korytarzy ekologicznych.&#10;&#10;    Można wybrać jedną lub więcej opcji, np.:&#10;        Ochrona zagrożonych gatunków i siedlisk,&#10;        Eliminacja gatunków inwazyjnych,&#10;        Budowa przejść dla zwierząt,&#10;        Ochrona torfowisk itp.&#10;&#10;Dodatkowo, jeśli projekt spełnia co najmniej jedno z powyższych kryteriów, można uwzględnić:&#10;&#10;    do 30% kosztów na infrastrukturę turystyczną na obszarach chronionych,&#10;    do 10% kosztów na działania edukacyjne o ochronie przyrody.&#10;&#10;Sekcja 2: Kryteria rankingujące (punktowe)&#10;&#10;Wnioskodawca może uzyskać punkty za:&#10;&#10;    Lokalizację projektu na obszarach o szczególnych walorach przyrodniczych, np. Natura 2000, korytarze ekologiczne, krajobrazy priorytetowe (max. 6 pkt).&#10;    Uwzględnienie form ochrony przyrody, takich jak przywracanie właściwego składu siedlisk leśnych lub eliminacja gatunków inwazyjnych (max. 3 pkt).&#10;    Doświadczenie wnioskodawcy – realizacja wcześniejszych projektów o wartości co najmniej 50 tys. zł związanych z ochroną różnorodności biologicznej (max. 5 pkt).&#10;    Partnerstwo i współpraca z jednostkami naukowymi, organizacjami przyrodniczymi itp. (max. 7 pkt).&#10;    Działania edukacyjne o ochronie przyrody (max. 1 pkt).&#10;&#10;Sekcja 3: Uzasadnienia&#10;&#10;Wnioskodawca musi uzasadnić wybór każdej z opcji, wskazując konkretne działania i ich zgodność z celami projektu.&#10;&#10;Na końcu znajduje się miejsce na:&#10;&#10;    Miejscowość i datę,&#10;    Podpis wnioskodawcy.&quot;_"/>
      </w:tblPr>
      <w:tblGrid>
        <w:gridCol w:w="567"/>
        <w:gridCol w:w="1985"/>
        <w:gridCol w:w="8222"/>
      </w:tblGrid>
      <w:tr w:rsidR="008E6288" w14:paraId="30A8173D" w14:textId="77777777">
        <w:trPr>
          <w:tblHeader/>
        </w:trPr>
        <w:tc>
          <w:tcPr>
            <w:tcW w:w="567" w:type="dxa"/>
            <w:vAlign w:val="center"/>
          </w:tcPr>
          <w:p w14:paraId="3AB9F811" w14:textId="77777777" w:rsidR="000D3DBF" w:rsidRDefault="000D3DBF">
            <w:pPr>
              <w:jc w:val="center"/>
              <w:rPr>
                <w:rFonts w:cs="Calibri"/>
                <w:b/>
                <w:bCs/>
              </w:rPr>
            </w:pPr>
            <w:r>
              <w:rPr>
                <w:rFonts w:cs="Calibri"/>
                <w:b/>
                <w:bCs/>
              </w:rPr>
              <w:t>Lp.</w:t>
            </w:r>
          </w:p>
        </w:tc>
        <w:tc>
          <w:tcPr>
            <w:tcW w:w="1985" w:type="dxa"/>
            <w:vAlign w:val="center"/>
          </w:tcPr>
          <w:p w14:paraId="0B6E82AA" w14:textId="77777777" w:rsidR="000D3DBF" w:rsidRDefault="000D3DBF">
            <w:pPr>
              <w:jc w:val="center"/>
              <w:rPr>
                <w:rFonts w:cs="Calibri"/>
                <w:b/>
                <w:bCs/>
              </w:rPr>
            </w:pPr>
            <w:r>
              <w:rPr>
                <w:rFonts w:cs="Calibri"/>
                <w:b/>
                <w:bCs/>
              </w:rPr>
              <w:t>Nazwa kryterium</w:t>
            </w:r>
          </w:p>
        </w:tc>
        <w:tc>
          <w:tcPr>
            <w:tcW w:w="8222" w:type="dxa"/>
            <w:vAlign w:val="center"/>
          </w:tcPr>
          <w:p w14:paraId="2997691C" w14:textId="77777777" w:rsidR="000D3DBF" w:rsidRDefault="000D3DBF">
            <w:pPr>
              <w:jc w:val="center"/>
              <w:rPr>
                <w:rFonts w:cs="Calibri"/>
                <w:b/>
                <w:bCs/>
              </w:rPr>
            </w:pPr>
            <w:r>
              <w:rPr>
                <w:rFonts w:cs="Calibri"/>
                <w:b/>
                <w:bCs/>
              </w:rPr>
              <w:t>Definicja</w:t>
            </w:r>
          </w:p>
        </w:tc>
      </w:tr>
      <w:tr w:rsidR="00FE4494" w14:paraId="0C2FDD45" w14:textId="77777777" w:rsidTr="00F83329">
        <w:trPr>
          <w:trHeight w:val="428"/>
        </w:trPr>
        <w:tc>
          <w:tcPr>
            <w:tcW w:w="10774" w:type="dxa"/>
            <w:gridSpan w:val="3"/>
            <w:shd w:val="clear" w:color="auto" w:fill="D9F2D0"/>
          </w:tcPr>
          <w:p w14:paraId="695C121D" w14:textId="6FE59DE3" w:rsidR="00FE4494" w:rsidRDefault="00F83329">
            <w:pPr>
              <w:jc w:val="both"/>
              <w:rPr>
                <w:rFonts w:eastAsia="Calibri" w:cs="Calibri"/>
                <w:b/>
              </w:rPr>
            </w:pPr>
            <w:r>
              <w:rPr>
                <w:b/>
                <w:bCs/>
              </w:rPr>
              <w:t>Kryteria dostępu, wynikające z zapisów LSR</w:t>
            </w:r>
          </w:p>
        </w:tc>
      </w:tr>
      <w:tr w:rsidR="008E6288" w14:paraId="0AA99365" w14:textId="77777777">
        <w:tc>
          <w:tcPr>
            <w:tcW w:w="567" w:type="dxa"/>
          </w:tcPr>
          <w:p w14:paraId="352FE57F" w14:textId="77777777" w:rsidR="000D3DBF" w:rsidRDefault="000D3DBF">
            <w:pPr>
              <w:jc w:val="both"/>
              <w:rPr>
                <w:rFonts w:cs="Calibri"/>
                <w:b/>
                <w:bCs/>
              </w:rPr>
            </w:pPr>
            <w:r>
              <w:rPr>
                <w:rFonts w:cs="Calibri"/>
                <w:b/>
                <w:bCs/>
              </w:rPr>
              <w:t>1.</w:t>
            </w:r>
          </w:p>
        </w:tc>
        <w:tc>
          <w:tcPr>
            <w:tcW w:w="1985" w:type="dxa"/>
          </w:tcPr>
          <w:p w14:paraId="0983FB01" w14:textId="0F9B96F2" w:rsidR="000D3DBF" w:rsidRDefault="00347F21" w:rsidP="00347F21">
            <w:pPr>
              <w:jc w:val="both"/>
              <w:rPr>
                <w:rFonts w:cs="Calibri"/>
                <w:b/>
                <w:bCs/>
              </w:rPr>
            </w:pPr>
            <w:r w:rsidRPr="00347F21">
              <w:rPr>
                <w:rFonts w:cs="Calibri"/>
                <w:b/>
                <w:bCs/>
              </w:rPr>
              <w:t>Powiązanie projektu z analizą potrzeb</w:t>
            </w:r>
            <w:r>
              <w:rPr>
                <w:rFonts w:cs="Calibri"/>
                <w:b/>
                <w:bCs/>
              </w:rPr>
              <w:t xml:space="preserve"> </w:t>
            </w:r>
            <w:r w:rsidRPr="00347F21">
              <w:rPr>
                <w:rFonts w:cs="Calibri"/>
                <w:b/>
                <w:bCs/>
              </w:rPr>
              <w:t>i potencjału obszaru</w:t>
            </w:r>
          </w:p>
        </w:tc>
        <w:tc>
          <w:tcPr>
            <w:tcW w:w="8222" w:type="dxa"/>
          </w:tcPr>
          <w:p w14:paraId="2D3BCDAA" w14:textId="1F38FC91" w:rsidR="005424EF" w:rsidRPr="00E54CEB" w:rsidRDefault="00DD3C86" w:rsidP="00E54CEB">
            <w:pPr>
              <w:spacing w:line="240" w:lineRule="auto"/>
              <w:jc w:val="both"/>
              <w:rPr>
                <w:rFonts w:eastAsia="Calibri" w:cs="Calibri"/>
                <w:bCs/>
              </w:rPr>
            </w:pPr>
            <w:r w:rsidRPr="00007366">
              <w:rPr>
                <w:rFonts w:eastAsia="Calibri" w:cs="Calibri"/>
                <w:b/>
              </w:rPr>
              <w:t>Proszę zaznaczyć (znakiem X) oraz uzasadnić</w:t>
            </w:r>
            <w:r w:rsidR="008E654D" w:rsidRPr="00007366">
              <w:rPr>
                <w:rFonts w:eastAsia="Calibri" w:cs="Calibri"/>
                <w:b/>
              </w:rPr>
              <w:t xml:space="preserve"> </w:t>
            </w:r>
            <w:r w:rsidR="005B541A" w:rsidRPr="005B541A">
              <w:rPr>
                <w:rFonts w:eastAsia="Calibri" w:cs="Calibri"/>
                <w:bCs/>
              </w:rPr>
              <w:t>czy zakres projektu odpowiada potrzebom zidentyfikowanym w LSR, w szczególności w zakresie ograniczonego dostępu do przestrzeni publicznej i rekreacyjnej</w:t>
            </w:r>
            <w:r w:rsidR="00E54CEB">
              <w:rPr>
                <w:rFonts w:eastAsia="Calibri" w:cs="Calibri"/>
                <w:bCs/>
              </w:rPr>
              <w:t xml:space="preserve"> </w:t>
            </w:r>
            <w:r w:rsidR="00E54CEB" w:rsidRPr="00E54CEB">
              <w:rPr>
                <w:rFonts w:eastAsia="Calibri" w:cs="Calibri"/>
                <w:bCs/>
              </w:rPr>
              <w:t>(wynikającymi z rozdziału IV Analiza potrzeb i potencjału obszaru Lokalnej Strategii Rozwoju)</w:t>
            </w:r>
            <w:r w:rsidR="00CB52E5" w:rsidRPr="00007366">
              <w:rPr>
                <w:rFonts w:cs="Calibri"/>
              </w:rPr>
              <w:t>?</w:t>
            </w:r>
          </w:p>
          <w:p w14:paraId="33DF058F" w14:textId="068AE520" w:rsidR="00007366" w:rsidRPr="00007366" w:rsidRDefault="00007366" w:rsidP="00CB52E5">
            <w:pPr>
              <w:spacing w:line="240" w:lineRule="auto"/>
              <w:jc w:val="both"/>
              <w:rPr>
                <w:rFonts w:eastAsia="Calibri" w:cs="Calibri"/>
                <w:bCs/>
              </w:rPr>
            </w:pPr>
            <w:r w:rsidRPr="00007366">
              <w:rPr>
                <w:rFonts w:eastAsia="Calibri" w:cs="Calibri"/>
                <w:bCs/>
              </w:rPr>
              <w:sym w:font="Wingdings 2" w:char="F0A3"/>
            </w:r>
            <w:r w:rsidRPr="00007366">
              <w:rPr>
                <w:rFonts w:eastAsia="Calibri" w:cs="Calibri"/>
                <w:bCs/>
              </w:rPr>
              <w:t xml:space="preserve"> </w:t>
            </w:r>
            <w:r w:rsidRPr="00007366">
              <w:rPr>
                <w:rFonts w:eastAsia="Calibri" w:cs="Calibri"/>
                <w:b/>
              </w:rPr>
              <w:t xml:space="preserve">TAK </w:t>
            </w:r>
          </w:p>
          <w:p w14:paraId="128165D4" w14:textId="7D5BB7FF" w:rsidR="00007366" w:rsidRPr="00007366" w:rsidRDefault="00007366" w:rsidP="00CB52E5">
            <w:pPr>
              <w:spacing w:line="240" w:lineRule="auto"/>
              <w:jc w:val="both"/>
              <w:rPr>
                <w:rFonts w:eastAsia="Calibri" w:cs="Calibri"/>
                <w:bCs/>
              </w:rPr>
            </w:pPr>
            <w:r w:rsidRPr="00007366">
              <w:rPr>
                <w:rFonts w:eastAsia="Calibri" w:cs="Calibri"/>
                <w:bCs/>
              </w:rPr>
              <w:sym w:font="Wingdings 2" w:char="F0A3"/>
            </w:r>
            <w:r w:rsidRPr="00007366">
              <w:rPr>
                <w:rFonts w:eastAsia="Calibri" w:cs="Calibri"/>
                <w:bCs/>
              </w:rPr>
              <w:t xml:space="preserve"> </w:t>
            </w:r>
            <w:r w:rsidRPr="00007366">
              <w:rPr>
                <w:rFonts w:eastAsia="Calibri" w:cs="Calibri"/>
                <w:b/>
              </w:rPr>
              <w:t>NIE</w:t>
            </w:r>
          </w:p>
          <w:p w14:paraId="0BFD2CBA" w14:textId="37BDBCCA" w:rsidR="000D3DBF" w:rsidRPr="00007366" w:rsidRDefault="00CB52E5" w:rsidP="00007366">
            <w:pPr>
              <w:pStyle w:val="Default"/>
              <w:jc w:val="both"/>
              <w:rPr>
                <w:b/>
                <w:bCs/>
                <w:sz w:val="22"/>
                <w:szCs w:val="22"/>
              </w:rPr>
            </w:pPr>
            <w:r w:rsidRPr="00007366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Kryterium uważa się za spełnione, jeśli projekt spełnił </w:t>
            </w:r>
            <w:r w:rsidR="00007366" w:rsidRPr="00007366">
              <w:rPr>
                <w:rFonts w:ascii="Calibri" w:hAnsi="Calibri" w:cs="Calibri"/>
                <w:b/>
                <w:bCs/>
                <w:sz w:val="22"/>
                <w:szCs w:val="22"/>
              </w:rPr>
              <w:t>powyższą przesłankę.</w:t>
            </w:r>
            <w:r w:rsidR="00007366">
              <w:rPr>
                <w:b/>
                <w:bCs/>
                <w:sz w:val="22"/>
                <w:szCs w:val="22"/>
              </w:rPr>
              <w:t xml:space="preserve"> </w:t>
            </w:r>
          </w:p>
        </w:tc>
      </w:tr>
      <w:tr w:rsidR="002B700A" w14:paraId="08EE6389" w14:textId="77777777">
        <w:tc>
          <w:tcPr>
            <w:tcW w:w="2552" w:type="dxa"/>
            <w:gridSpan w:val="2"/>
          </w:tcPr>
          <w:p w14:paraId="518D0BED" w14:textId="07220D69" w:rsidR="002B700A" w:rsidRDefault="002B700A">
            <w:pPr>
              <w:jc w:val="both"/>
              <w:rPr>
                <w:rFonts w:eastAsia="Calibri" w:cs="Calibri"/>
                <w:b/>
                <w:bCs/>
              </w:rPr>
            </w:pPr>
            <w:r>
              <w:rPr>
                <w:rFonts w:eastAsia="Calibri" w:cs="Calibri"/>
                <w:b/>
                <w:bCs/>
              </w:rPr>
              <w:t>Uzasadnienie</w:t>
            </w:r>
          </w:p>
        </w:tc>
        <w:tc>
          <w:tcPr>
            <w:tcW w:w="8222" w:type="dxa"/>
          </w:tcPr>
          <w:p w14:paraId="2B0F66FB" w14:textId="77777777" w:rsidR="0030168A" w:rsidRDefault="0030168A">
            <w:pPr>
              <w:jc w:val="both"/>
              <w:rPr>
                <w:rFonts w:eastAsia="Calibri" w:cs="Calibri"/>
                <w:b/>
              </w:rPr>
            </w:pPr>
          </w:p>
        </w:tc>
      </w:tr>
      <w:tr w:rsidR="008B1C3B" w14:paraId="1C96ABA9" w14:textId="77777777">
        <w:tc>
          <w:tcPr>
            <w:tcW w:w="10774" w:type="dxa"/>
            <w:gridSpan w:val="3"/>
            <w:shd w:val="clear" w:color="auto" w:fill="C1F0C7"/>
          </w:tcPr>
          <w:p w14:paraId="2FFC1D32" w14:textId="77777777" w:rsidR="008B1C3B" w:rsidRDefault="008B1C3B">
            <w:pPr>
              <w:jc w:val="both"/>
              <w:rPr>
                <w:rFonts w:cs="Calibri"/>
                <w:b/>
                <w:bCs/>
              </w:rPr>
            </w:pPr>
            <w:r w:rsidRPr="00761290">
              <w:rPr>
                <w:rFonts w:cs="Calibri"/>
                <w:b/>
                <w:bCs/>
              </w:rPr>
              <w:t>Kryteria rankingujące (punktowe)</w:t>
            </w:r>
          </w:p>
          <w:p w14:paraId="633C5506" w14:textId="2486881C" w:rsidR="00633E05" w:rsidRPr="00633E05" w:rsidRDefault="00633E05" w:rsidP="00633E05">
            <w:pPr>
              <w:tabs>
                <w:tab w:val="left" w:pos="6072"/>
              </w:tabs>
              <w:rPr>
                <w:rFonts w:eastAsia="Calibri" w:cs="Calibri"/>
              </w:rPr>
            </w:pPr>
            <w:r>
              <w:rPr>
                <w:rFonts w:eastAsia="Calibri" w:cs="Calibri"/>
              </w:rPr>
              <w:tab/>
            </w:r>
          </w:p>
        </w:tc>
      </w:tr>
      <w:tr w:rsidR="008E6288" w14:paraId="008ACB02" w14:textId="77777777">
        <w:tc>
          <w:tcPr>
            <w:tcW w:w="567" w:type="dxa"/>
          </w:tcPr>
          <w:p w14:paraId="26884988" w14:textId="6CB4B734" w:rsidR="000D3DBF" w:rsidRDefault="008B1C3B">
            <w:pPr>
              <w:jc w:val="both"/>
              <w:rPr>
                <w:rFonts w:cs="Calibri"/>
                <w:b/>
                <w:bCs/>
              </w:rPr>
            </w:pPr>
            <w:r>
              <w:rPr>
                <w:rFonts w:cs="Calibri"/>
                <w:b/>
                <w:bCs/>
              </w:rPr>
              <w:lastRenderedPageBreak/>
              <w:t>1</w:t>
            </w:r>
            <w:r w:rsidR="000D3DBF">
              <w:rPr>
                <w:rFonts w:cs="Calibri"/>
                <w:b/>
                <w:bCs/>
              </w:rPr>
              <w:t>.</w:t>
            </w:r>
          </w:p>
        </w:tc>
        <w:tc>
          <w:tcPr>
            <w:tcW w:w="1985" w:type="dxa"/>
          </w:tcPr>
          <w:p w14:paraId="5579B6F4" w14:textId="2C255AB2" w:rsidR="000D3DBF" w:rsidRPr="00914BB7" w:rsidRDefault="00EC7332" w:rsidP="00914BB7">
            <w:pPr>
              <w:suppressAutoHyphens w:val="0"/>
              <w:autoSpaceDE w:val="0"/>
              <w:autoSpaceDN w:val="0"/>
              <w:adjustRightInd w:val="0"/>
              <w:spacing w:after="160" w:line="259" w:lineRule="auto"/>
              <w:jc w:val="both"/>
              <w:rPr>
                <w:rFonts w:eastAsia="Aptos" w:cs="Calibri"/>
                <w:b/>
                <w:bCs/>
                <w:lang w:eastAsia="en-US"/>
              </w:rPr>
            </w:pPr>
            <w:r>
              <w:rPr>
                <w:rFonts w:cs="Calibri"/>
                <w:b/>
                <w:bCs/>
              </w:rPr>
              <w:t>Udział w szkoleniu</w:t>
            </w:r>
          </w:p>
        </w:tc>
        <w:tc>
          <w:tcPr>
            <w:tcW w:w="8222" w:type="dxa"/>
          </w:tcPr>
          <w:p w14:paraId="41748E4A" w14:textId="1F607386" w:rsidR="0017250D" w:rsidRDefault="00E139BB" w:rsidP="0017250D">
            <w:pPr>
              <w:autoSpaceDE w:val="0"/>
              <w:autoSpaceDN w:val="0"/>
              <w:adjustRightInd w:val="0"/>
              <w:jc w:val="both"/>
              <w:rPr>
                <w:rFonts w:cs="Calibri"/>
              </w:rPr>
            </w:pPr>
            <w:r>
              <w:rPr>
                <w:rFonts w:eastAsia="Calibri" w:cs="Calibri"/>
                <w:b/>
              </w:rPr>
              <w:t>Proszę zaznaczyć (znakiem X)</w:t>
            </w:r>
            <w:r w:rsidR="0017250D">
              <w:rPr>
                <w:rFonts w:eastAsia="Calibri" w:cs="Calibri"/>
                <w:b/>
              </w:rPr>
              <w:t xml:space="preserve"> i uzasadnić</w:t>
            </w:r>
            <w:r>
              <w:rPr>
                <w:rFonts w:eastAsia="Calibri" w:cs="Calibri"/>
                <w:b/>
              </w:rPr>
              <w:t>,</w:t>
            </w:r>
            <w:r>
              <w:rPr>
                <w:rFonts w:eastAsia="Calibri" w:cs="Calibri"/>
                <w:bCs/>
              </w:rPr>
              <w:t xml:space="preserve"> </w:t>
            </w:r>
            <w:r w:rsidR="0017250D" w:rsidRPr="00CF7054">
              <w:rPr>
                <w:rFonts w:cs="Calibri"/>
              </w:rPr>
              <w:t xml:space="preserve">czy wnioskodawca osobiście uczestniczył </w:t>
            </w:r>
            <w:r w:rsidR="0017250D">
              <w:rPr>
                <w:rFonts w:cs="Calibri"/>
              </w:rPr>
              <w:br/>
            </w:r>
            <w:r w:rsidR="0017250D" w:rsidRPr="00CF7054">
              <w:rPr>
                <w:rFonts w:cs="Calibri"/>
              </w:rPr>
              <w:t>w szkoleniu organizowanym przez Stowarzyszenie Lokalna Grupa Działania Ziemi Człuchowskiej</w:t>
            </w:r>
            <w:r w:rsidR="00E63EEE">
              <w:rPr>
                <w:rFonts w:cs="Calibri"/>
              </w:rPr>
              <w:t xml:space="preserve">: </w:t>
            </w:r>
          </w:p>
          <w:p w14:paraId="3E061136" w14:textId="77777777" w:rsidR="00E63EEE" w:rsidRDefault="00E63EEE" w:rsidP="00E63EEE">
            <w:pPr>
              <w:autoSpaceDE w:val="0"/>
              <w:autoSpaceDN w:val="0"/>
              <w:adjustRightInd w:val="0"/>
              <w:jc w:val="both"/>
              <w:rPr>
                <w:rFonts w:cs="Calibri"/>
              </w:rPr>
            </w:pPr>
            <w:r>
              <w:rPr>
                <w:rFonts w:cs="Calibri"/>
                <w:b/>
                <w:bCs/>
              </w:rPr>
              <w:sym w:font="Wingdings 2" w:char="F0A3"/>
            </w:r>
            <w:r>
              <w:rPr>
                <w:rFonts w:cs="Calibri"/>
                <w:b/>
                <w:bCs/>
              </w:rPr>
              <w:t xml:space="preserve"> </w:t>
            </w:r>
            <w:r w:rsidR="0017250D" w:rsidRPr="00E63EEE">
              <w:rPr>
                <w:rFonts w:cs="Calibri"/>
                <w:b/>
                <w:bCs/>
              </w:rPr>
              <w:t>2 pkt</w:t>
            </w:r>
            <w:r w:rsidR="0017250D" w:rsidRPr="00E63EEE">
              <w:rPr>
                <w:rFonts w:cs="Calibri"/>
              </w:rPr>
              <w:t xml:space="preserve"> – wnioskodawca osobiście uczestniczył w szkoleniu, przez co rozumie się złożenie własnoręcznego podpisu lub w przypadku osób z niepełnosprawnością podpisu pełnomocnika na liście obecności; lub</w:t>
            </w:r>
          </w:p>
          <w:p w14:paraId="3E8B4960" w14:textId="6AF8ACD7" w:rsidR="00B94061" w:rsidRPr="00DE3A87" w:rsidRDefault="00E63EEE" w:rsidP="00B94061">
            <w:pPr>
              <w:autoSpaceDE w:val="0"/>
              <w:autoSpaceDN w:val="0"/>
              <w:adjustRightInd w:val="0"/>
              <w:jc w:val="both"/>
              <w:rPr>
                <w:rFonts w:cs="Calibri"/>
              </w:rPr>
            </w:pPr>
            <w:r>
              <w:rPr>
                <w:rFonts w:cs="Calibri"/>
                <w:b/>
                <w:bCs/>
              </w:rPr>
              <w:sym w:font="Wingdings 2" w:char="F0A3"/>
            </w:r>
            <w:r>
              <w:rPr>
                <w:rFonts w:cs="Calibri"/>
                <w:b/>
                <w:bCs/>
              </w:rPr>
              <w:t xml:space="preserve"> </w:t>
            </w:r>
            <w:r w:rsidR="0017250D" w:rsidRPr="00E63EEE">
              <w:rPr>
                <w:rFonts w:cs="Calibri"/>
                <w:b/>
                <w:bCs/>
              </w:rPr>
              <w:t>0 pkt</w:t>
            </w:r>
            <w:r w:rsidR="0017250D" w:rsidRPr="00E63EEE">
              <w:rPr>
                <w:rFonts w:cs="Calibri"/>
              </w:rPr>
              <w:t xml:space="preserve"> - wnioskodawca nie uczestniczył osobiście w szkoleniu.</w:t>
            </w:r>
          </w:p>
        </w:tc>
      </w:tr>
      <w:tr w:rsidR="00DE3A87" w14:paraId="2EF1E8CB" w14:textId="77777777" w:rsidTr="00516120">
        <w:tc>
          <w:tcPr>
            <w:tcW w:w="2552" w:type="dxa"/>
            <w:gridSpan w:val="2"/>
          </w:tcPr>
          <w:p w14:paraId="2B429E7E" w14:textId="4C3FF7B1" w:rsidR="00DE3A87" w:rsidRDefault="00DE3A87">
            <w:pPr>
              <w:jc w:val="both"/>
              <w:rPr>
                <w:rFonts w:cs="Calibri"/>
                <w:b/>
                <w:bCs/>
              </w:rPr>
            </w:pPr>
            <w:r>
              <w:rPr>
                <w:rFonts w:cs="Calibri"/>
                <w:b/>
                <w:bCs/>
              </w:rPr>
              <w:t>Uzasadnienie</w:t>
            </w:r>
          </w:p>
        </w:tc>
        <w:tc>
          <w:tcPr>
            <w:tcW w:w="8222" w:type="dxa"/>
          </w:tcPr>
          <w:p w14:paraId="0B90C94F" w14:textId="77777777" w:rsidR="00DE3A87" w:rsidRDefault="00DE3A87">
            <w:pPr>
              <w:autoSpaceDE w:val="0"/>
              <w:autoSpaceDN w:val="0"/>
              <w:adjustRightInd w:val="0"/>
              <w:jc w:val="both"/>
              <w:rPr>
                <w:rFonts w:cs="Calibri"/>
                <w:b/>
                <w:bCs/>
              </w:rPr>
            </w:pPr>
          </w:p>
          <w:p w14:paraId="35C70404" w14:textId="77777777" w:rsidR="00E63EEE" w:rsidRDefault="00E63EEE">
            <w:pPr>
              <w:autoSpaceDE w:val="0"/>
              <w:autoSpaceDN w:val="0"/>
              <w:adjustRightInd w:val="0"/>
              <w:jc w:val="both"/>
              <w:rPr>
                <w:rFonts w:cs="Calibri"/>
                <w:b/>
                <w:bCs/>
              </w:rPr>
            </w:pPr>
          </w:p>
        </w:tc>
      </w:tr>
      <w:tr w:rsidR="008E6288" w14:paraId="1DDE759E" w14:textId="77777777">
        <w:tc>
          <w:tcPr>
            <w:tcW w:w="567" w:type="dxa"/>
          </w:tcPr>
          <w:p w14:paraId="679ACB1D" w14:textId="554BDDA3" w:rsidR="000D3DBF" w:rsidRDefault="008B1C3B">
            <w:pPr>
              <w:jc w:val="both"/>
              <w:rPr>
                <w:rFonts w:cs="Calibri"/>
                <w:b/>
                <w:bCs/>
              </w:rPr>
            </w:pPr>
            <w:r>
              <w:rPr>
                <w:rFonts w:cs="Calibri"/>
                <w:b/>
                <w:bCs/>
              </w:rPr>
              <w:t>2</w:t>
            </w:r>
            <w:r w:rsidR="000D3DBF">
              <w:rPr>
                <w:rFonts w:cs="Calibri"/>
                <w:b/>
                <w:bCs/>
              </w:rPr>
              <w:t>.</w:t>
            </w:r>
          </w:p>
        </w:tc>
        <w:tc>
          <w:tcPr>
            <w:tcW w:w="1985" w:type="dxa"/>
          </w:tcPr>
          <w:p w14:paraId="386F0B00" w14:textId="12B1EE2B" w:rsidR="000D3DBF" w:rsidRDefault="0067554D">
            <w:pPr>
              <w:autoSpaceDE w:val="0"/>
              <w:autoSpaceDN w:val="0"/>
              <w:adjustRightInd w:val="0"/>
              <w:rPr>
                <w:rFonts w:cs="Calibri"/>
                <w:b/>
                <w:bCs/>
              </w:rPr>
            </w:pPr>
            <w:r w:rsidRPr="0067554D">
              <w:rPr>
                <w:rFonts w:cs="Calibri"/>
                <w:b/>
                <w:bCs/>
              </w:rPr>
              <w:t>Preferowane zakresy projektu</w:t>
            </w:r>
          </w:p>
        </w:tc>
        <w:tc>
          <w:tcPr>
            <w:tcW w:w="8222" w:type="dxa"/>
          </w:tcPr>
          <w:p w14:paraId="6E51C4D6" w14:textId="53D6F3E2" w:rsidR="0092180C" w:rsidRPr="0092180C" w:rsidRDefault="00CC5DAE" w:rsidP="0092180C">
            <w:pPr>
              <w:autoSpaceDE w:val="0"/>
              <w:autoSpaceDN w:val="0"/>
              <w:adjustRightInd w:val="0"/>
              <w:jc w:val="both"/>
              <w:rPr>
                <w:rFonts w:cs="Calibri"/>
                <w:b/>
                <w:bCs/>
              </w:rPr>
            </w:pPr>
            <w:r>
              <w:rPr>
                <w:rFonts w:eastAsia="Calibri" w:cs="Calibri"/>
                <w:b/>
              </w:rPr>
              <w:t xml:space="preserve">Proszę zaznaczyć (znakiem X) oraz </w:t>
            </w:r>
            <w:r w:rsidR="00495CC0">
              <w:rPr>
                <w:rFonts w:eastAsia="Calibri" w:cs="Calibri"/>
                <w:b/>
              </w:rPr>
              <w:t>uzasadnić</w:t>
            </w:r>
            <w:r w:rsidR="0092180C">
              <w:rPr>
                <w:rFonts w:cs="Calibri"/>
              </w:rPr>
              <w:t xml:space="preserve">, </w:t>
            </w:r>
            <w:r w:rsidR="0092180C" w:rsidRPr="00A63BD0">
              <w:rPr>
                <w:rFonts w:cs="Calibri"/>
              </w:rPr>
              <w:t xml:space="preserve">czy </w:t>
            </w:r>
            <w:r w:rsidR="00A76A13">
              <w:rPr>
                <w:rFonts w:cs="Calibri"/>
              </w:rPr>
              <w:t>projekt spełnia preferowane za</w:t>
            </w:r>
            <w:r w:rsidR="004851BB">
              <w:rPr>
                <w:rFonts w:cs="Calibri"/>
              </w:rPr>
              <w:t>k</w:t>
            </w:r>
            <w:r w:rsidR="00A76A13">
              <w:rPr>
                <w:rFonts w:cs="Calibri"/>
              </w:rPr>
              <w:t>re</w:t>
            </w:r>
            <w:r w:rsidR="004851BB">
              <w:rPr>
                <w:rFonts w:cs="Calibri"/>
              </w:rPr>
              <w:t>sy</w:t>
            </w:r>
            <w:r w:rsidR="0092180C">
              <w:rPr>
                <w:rFonts w:cs="Calibri"/>
              </w:rPr>
              <w:t>, tj</w:t>
            </w:r>
            <w:r w:rsidR="0092180C" w:rsidRPr="00CF7054">
              <w:rPr>
                <w:rFonts w:cs="Calibri"/>
              </w:rPr>
              <w:t>.</w:t>
            </w:r>
          </w:p>
          <w:p w14:paraId="629B6B0E" w14:textId="2DEC0E76" w:rsidR="0092180C" w:rsidRDefault="0092180C" w:rsidP="0092180C">
            <w:pPr>
              <w:autoSpaceDE w:val="0"/>
              <w:autoSpaceDN w:val="0"/>
              <w:adjustRightInd w:val="0"/>
              <w:jc w:val="both"/>
              <w:rPr>
                <w:rFonts w:cs="Calibri"/>
                <w:lang w:eastAsia="pl-PL"/>
              </w:rPr>
            </w:pPr>
            <w:r w:rsidRPr="005C3308">
              <w:rPr>
                <w:rFonts w:cs="Calibri"/>
                <w:b/>
                <w:bCs/>
              </w:rPr>
              <w:sym w:font="Wingdings 2" w:char="F0A3"/>
            </w:r>
            <w:r w:rsidR="00BB16FD">
              <w:rPr>
                <w:rFonts w:cs="Calibri"/>
              </w:rPr>
              <w:t xml:space="preserve"> </w:t>
            </w:r>
            <w:r w:rsidR="00FC7BDC" w:rsidRPr="00FC7BDC">
              <w:rPr>
                <w:rFonts w:cs="Calibri"/>
                <w:b/>
                <w:bCs/>
                <w:lang w:eastAsia="pl-PL"/>
              </w:rPr>
              <w:t xml:space="preserve">2 pkt – </w:t>
            </w:r>
            <w:r w:rsidR="00FC7BDC" w:rsidRPr="00B44882">
              <w:rPr>
                <w:rFonts w:cs="Calibri"/>
                <w:lang w:eastAsia="pl-PL"/>
              </w:rPr>
              <w:t>projekt zapewnia dostępność dla osób ze specjalnymi potrzebami poprzez zastosowanie zasad projektowania uniwersalnego i/lub racjonalnych usprawnień (np. podjazdy, kontrastowe oznaczenia, pętle indukcyjne, ergonomiczne elementy małej architektury, dostosowanie sanitariatów, oświetlenie poprawiające bezpieczeństwo);</w:t>
            </w:r>
          </w:p>
          <w:p w14:paraId="0D981D39" w14:textId="01DE2871" w:rsidR="00B44882" w:rsidRDefault="00B44882" w:rsidP="0092180C">
            <w:pPr>
              <w:autoSpaceDE w:val="0"/>
              <w:autoSpaceDN w:val="0"/>
              <w:adjustRightInd w:val="0"/>
              <w:jc w:val="both"/>
              <w:rPr>
                <w:rFonts w:cs="Calibri"/>
              </w:rPr>
            </w:pPr>
            <w:r w:rsidRPr="005C3308">
              <w:rPr>
                <w:rFonts w:cs="Calibri"/>
                <w:b/>
                <w:bCs/>
              </w:rPr>
              <w:sym w:font="Wingdings 2" w:char="F0A3"/>
            </w:r>
            <w:r w:rsidR="00BB16FD">
              <w:rPr>
                <w:rFonts w:cs="Calibri"/>
                <w:b/>
                <w:bCs/>
              </w:rPr>
              <w:t xml:space="preserve"> </w:t>
            </w:r>
            <w:r w:rsidR="00BB16FD" w:rsidRPr="00BB16FD">
              <w:rPr>
                <w:rFonts w:cs="Calibri"/>
                <w:b/>
                <w:bCs/>
              </w:rPr>
              <w:t xml:space="preserve">2 pkt </w:t>
            </w:r>
            <w:r w:rsidR="00BB16FD" w:rsidRPr="00BB16FD">
              <w:rPr>
                <w:rFonts w:cs="Calibri"/>
              </w:rPr>
              <w:t>– projekt wykorzystuje cyfrowe rozwiązania zwiększające dostępność do usług (np. tablice elektroniczne, aplikacje mobilne, interaktywne mapy dostępności, systemy informacyjne online);</w:t>
            </w:r>
          </w:p>
          <w:p w14:paraId="05D2C50D" w14:textId="0B7750D5" w:rsidR="00BB16FD" w:rsidRPr="0092180C" w:rsidRDefault="007F69C9" w:rsidP="0092180C">
            <w:pPr>
              <w:autoSpaceDE w:val="0"/>
              <w:autoSpaceDN w:val="0"/>
              <w:adjustRightInd w:val="0"/>
              <w:jc w:val="both"/>
              <w:rPr>
                <w:rFonts w:cs="Calibri"/>
              </w:rPr>
            </w:pPr>
            <w:r w:rsidRPr="005C3308">
              <w:rPr>
                <w:rFonts w:cs="Calibri"/>
                <w:b/>
                <w:bCs/>
              </w:rPr>
              <w:sym w:font="Wingdings 2" w:char="F0A3"/>
            </w:r>
            <w:r w:rsidR="00BE1B52">
              <w:rPr>
                <w:rFonts w:cs="Calibri"/>
                <w:b/>
                <w:bCs/>
              </w:rPr>
              <w:t xml:space="preserve"> </w:t>
            </w:r>
            <w:r w:rsidR="00BE1B52" w:rsidRPr="00BE1B52">
              <w:rPr>
                <w:rFonts w:cs="Calibri"/>
                <w:b/>
                <w:bCs/>
              </w:rPr>
              <w:t xml:space="preserve">1 pkt </w:t>
            </w:r>
            <w:r w:rsidR="00BE1B52" w:rsidRPr="00BE1B52">
              <w:rPr>
                <w:rFonts w:cs="Calibri"/>
              </w:rPr>
              <w:t>– projekt jest lokalizowany w miejscach o wysokim znaczeniu społecznym, tj. w lokalizacjach szczególnie istotnych dla życia wspólnoty lokalnej, takich jak: centra wsi, okolice szkół, przedszkoli, ośrodków zdrowia, domów kultury, bibliotek, miejsc pamięci, terenów rekreacyjnych lub miejsc spotkań społeczności;</w:t>
            </w:r>
          </w:p>
          <w:p w14:paraId="6C7D4C21" w14:textId="0C6BD6A6" w:rsidR="00F001C3" w:rsidRPr="001646EF" w:rsidRDefault="0092180C" w:rsidP="001646EF">
            <w:pPr>
              <w:suppressAutoHyphens w:val="0"/>
              <w:spacing w:before="100" w:beforeAutospacing="1" w:after="100" w:afterAutospacing="1" w:line="259" w:lineRule="auto"/>
              <w:jc w:val="both"/>
              <w:rPr>
                <w:rFonts w:cs="Calibri"/>
                <w:lang w:eastAsia="pl-PL"/>
              </w:rPr>
            </w:pPr>
            <w:r w:rsidRPr="005C3308">
              <w:rPr>
                <w:rFonts w:cs="Calibri"/>
                <w:b/>
                <w:bCs/>
              </w:rPr>
              <w:sym w:font="Wingdings 2" w:char="F0A3"/>
            </w:r>
            <w:r>
              <w:rPr>
                <w:rFonts w:cs="Calibri"/>
                <w:b/>
                <w:bCs/>
              </w:rPr>
              <w:t xml:space="preserve"> </w:t>
            </w:r>
            <w:r w:rsidRPr="00CF7054">
              <w:rPr>
                <w:rFonts w:cs="Calibri"/>
                <w:b/>
                <w:bCs/>
                <w:lang w:eastAsia="pl-PL"/>
              </w:rPr>
              <w:t>0 pkt</w:t>
            </w:r>
            <w:r w:rsidRPr="00CF7054">
              <w:rPr>
                <w:rFonts w:cs="Calibri"/>
                <w:lang w:eastAsia="pl-PL"/>
              </w:rPr>
              <w:t xml:space="preserve"> - </w:t>
            </w:r>
            <w:r w:rsidR="001646EF">
              <w:t>jeżeli projekt nie spełnia żadnych powyższych przesłanek.</w:t>
            </w:r>
            <w:r>
              <w:rPr>
                <w:rFonts w:cs="Calibri"/>
                <w:lang w:eastAsia="pl-PL"/>
              </w:rPr>
              <w:t xml:space="preserve"> </w:t>
            </w:r>
          </w:p>
        </w:tc>
      </w:tr>
      <w:tr w:rsidR="00BB6053" w14:paraId="4D024027" w14:textId="77777777" w:rsidTr="00807023">
        <w:tc>
          <w:tcPr>
            <w:tcW w:w="2552" w:type="dxa"/>
            <w:gridSpan w:val="2"/>
          </w:tcPr>
          <w:p w14:paraId="074DDEE4" w14:textId="59359B11" w:rsidR="00BB6053" w:rsidRDefault="00BB6053">
            <w:pPr>
              <w:autoSpaceDE w:val="0"/>
              <w:autoSpaceDN w:val="0"/>
              <w:adjustRightInd w:val="0"/>
              <w:rPr>
                <w:rFonts w:cs="Calibri"/>
                <w:b/>
                <w:bCs/>
              </w:rPr>
            </w:pPr>
            <w:r>
              <w:rPr>
                <w:rFonts w:cs="Calibri"/>
                <w:b/>
                <w:bCs/>
              </w:rPr>
              <w:t>Uzasadnienie</w:t>
            </w:r>
          </w:p>
        </w:tc>
        <w:tc>
          <w:tcPr>
            <w:tcW w:w="8222" w:type="dxa"/>
          </w:tcPr>
          <w:p w14:paraId="516C90F7" w14:textId="77777777" w:rsidR="00BB6053" w:rsidRDefault="00BB6053">
            <w:pPr>
              <w:autoSpaceDE w:val="0"/>
              <w:autoSpaceDN w:val="0"/>
              <w:adjustRightInd w:val="0"/>
              <w:jc w:val="both"/>
              <w:rPr>
                <w:rFonts w:cs="Calibri"/>
                <w:b/>
                <w:bCs/>
              </w:rPr>
            </w:pPr>
          </w:p>
        </w:tc>
      </w:tr>
      <w:tr w:rsidR="008E6288" w14:paraId="0872EEC6" w14:textId="77777777">
        <w:tc>
          <w:tcPr>
            <w:tcW w:w="567" w:type="dxa"/>
          </w:tcPr>
          <w:p w14:paraId="7A52E9F7" w14:textId="608F1BB8" w:rsidR="000D3DBF" w:rsidRDefault="008B1C3B">
            <w:pPr>
              <w:jc w:val="both"/>
              <w:rPr>
                <w:rFonts w:cs="Calibri"/>
                <w:b/>
                <w:bCs/>
              </w:rPr>
            </w:pPr>
            <w:r>
              <w:rPr>
                <w:rFonts w:cs="Calibri"/>
                <w:b/>
                <w:bCs/>
              </w:rPr>
              <w:t>3</w:t>
            </w:r>
            <w:r w:rsidR="000D3DBF">
              <w:rPr>
                <w:rFonts w:cs="Calibri"/>
                <w:b/>
                <w:bCs/>
              </w:rPr>
              <w:t>.</w:t>
            </w:r>
          </w:p>
        </w:tc>
        <w:tc>
          <w:tcPr>
            <w:tcW w:w="1985" w:type="dxa"/>
          </w:tcPr>
          <w:p w14:paraId="59E69214" w14:textId="0B318EFC" w:rsidR="000D3DBF" w:rsidRDefault="000C3987">
            <w:pPr>
              <w:autoSpaceDE w:val="0"/>
              <w:autoSpaceDN w:val="0"/>
              <w:adjustRightInd w:val="0"/>
              <w:rPr>
                <w:rFonts w:cs="Calibri"/>
                <w:b/>
                <w:bCs/>
              </w:rPr>
            </w:pPr>
            <w:r w:rsidRPr="00DA1C03">
              <w:rPr>
                <w:rFonts w:cs="Calibri"/>
                <w:b/>
                <w:bCs/>
              </w:rPr>
              <w:t>Oznakowanie i promocja</w:t>
            </w:r>
          </w:p>
        </w:tc>
        <w:tc>
          <w:tcPr>
            <w:tcW w:w="8222" w:type="dxa"/>
          </w:tcPr>
          <w:p w14:paraId="2117B1BD" w14:textId="668BBA9F" w:rsidR="009D7A64" w:rsidRDefault="00BB6053" w:rsidP="009D7A64">
            <w:pPr>
              <w:jc w:val="both"/>
              <w:rPr>
                <w:rFonts w:cs="Calibri"/>
                <w:b/>
                <w:bCs/>
              </w:rPr>
            </w:pPr>
            <w:r>
              <w:rPr>
                <w:rFonts w:eastAsia="Calibri" w:cs="Calibri"/>
                <w:b/>
              </w:rPr>
              <w:t>Proszę zaznaczyć (znakiem X) oraz uzasadnić,</w:t>
            </w:r>
            <w:r>
              <w:rPr>
                <w:rFonts w:cs="Calibri"/>
              </w:rPr>
              <w:t xml:space="preserve"> </w:t>
            </w:r>
            <w:r w:rsidR="00946397" w:rsidRPr="00946397">
              <w:rPr>
                <w:rFonts w:cs="Calibri"/>
              </w:rPr>
              <w:t>czy wnioskodawca zadeklarował w projekcie odpowiednie oznakowanie oraz działania promujące region oraz LGD Ziemi Człuchowskiej</w:t>
            </w:r>
            <w:r w:rsidR="009D7A64" w:rsidRPr="00E06078">
              <w:rPr>
                <w:rFonts w:cs="Calibri"/>
              </w:rPr>
              <w:t>.</w:t>
            </w:r>
            <w:r w:rsidR="009D7A64">
              <w:rPr>
                <w:rFonts w:cs="Calibri"/>
              </w:rPr>
              <w:t xml:space="preserve">: </w:t>
            </w:r>
          </w:p>
          <w:p w14:paraId="250A5490" w14:textId="6D00CB25" w:rsidR="009D7A64" w:rsidRDefault="009D7A64" w:rsidP="009D7A64">
            <w:pPr>
              <w:suppressAutoHyphens w:val="0"/>
              <w:spacing w:after="160" w:line="259" w:lineRule="auto"/>
              <w:contextualSpacing/>
              <w:jc w:val="both"/>
              <w:rPr>
                <w:rFonts w:cs="Calibri"/>
              </w:rPr>
            </w:pPr>
            <w:r w:rsidRPr="005C3308">
              <w:rPr>
                <w:rFonts w:cs="Calibri"/>
                <w:b/>
                <w:bCs/>
              </w:rPr>
              <w:sym w:font="Wingdings 2" w:char="F0A3"/>
            </w:r>
            <w:r w:rsidR="00BB0AC3">
              <w:rPr>
                <w:rFonts w:cs="Calibri"/>
                <w:b/>
                <w:bCs/>
              </w:rPr>
              <w:t xml:space="preserve"> </w:t>
            </w:r>
            <w:r w:rsidR="00580FE8" w:rsidRPr="005504BC">
              <w:rPr>
                <w:rFonts w:cs="Calibri"/>
                <w:b/>
                <w:bCs/>
                <w:lang w:eastAsia="pl-PL"/>
              </w:rPr>
              <w:t>4 pkt</w:t>
            </w:r>
            <w:r w:rsidR="00580FE8" w:rsidRPr="005504BC">
              <w:rPr>
                <w:rFonts w:cs="Calibri"/>
                <w:lang w:eastAsia="pl-PL"/>
              </w:rPr>
              <w:t xml:space="preserve"> – wnioskodawca w projekcie zadeklarował </w:t>
            </w:r>
            <w:r w:rsidR="00580FE8">
              <w:rPr>
                <w:rFonts w:cs="Calibri"/>
                <w:lang w:eastAsia="pl-PL"/>
              </w:rPr>
              <w:t>wykonanie odpowiedniego oznakowania (zgodnego z księgą wizualizacji</w:t>
            </w:r>
            <w:r w:rsidR="00580FE8">
              <w:rPr>
                <w:rFonts w:cs="Calibri"/>
              </w:rPr>
              <w:t>)</w:t>
            </w:r>
            <w:r w:rsidR="00580FE8">
              <w:rPr>
                <w:rFonts w:cs="Calibri"/>
                <w:lang w:eastAsia="pl-PL"/>
              </w:rPr>
              <w:t xml:space="preserve"> oraz </w:t>
            </w:r>
            <w:r w:rsidR="00580FE8" w:rsidRPr="005504BC">
              <w:rPr>
                <w:rFonts w:cs="Calibri"/>
                <w:lang w:eastAsia="pl-PL"/>
              </w:rPr>
              <w:t>działania promujące region oraz LGD Ziemi Człuchowskiej (wkład własny finansowy stanowiący koszt niekwalifikowalny)</w:t>
            </w:r>
            <w:r w:rsidRPr="009D7A64">
              <w:rPr>
                <w:rFonts w:cs="Calibri"/>
              </w:rPr>
              <w:t>,</w:t>
            </w:r>
          </w:p>
          <w:p w14:paraId="55A08F4D" w14:textId="77777777" w:rsidR="009D7A64" w:rsidRPr="009D7A64" w:rsidRDefault="009D7A64" w:rsidP="009D7A64">
            <w:pPr>
              <w:suppressAutoHyphens w:val="0"/>
              <w:spacing w:after="160" w:line="259" w:lineRule="auto"/>
              <w:contextualSpacing/>
              <w:jc w:val="both"/>
              <w:rPr>
                <w:rFonts w:cs="Calibri"/>
                <w:b/>
                <w:bCs/>
              </w:rPr>
            </w:pPr>
          </w:p>
          <w:p w14:paraId="031D6FB2" w14:textId="77777777" w:rsidR="000D3DBF" w:rsidRDefault="009D7A64" w:rsidP="009D7A64">
            <w:pPr>
              <w:suppressAutoHyphens w:val="0"/>
              <w:spacing w:after="160" w:line="259" w:lineRule="auto"/>
              <w:contextualSpacing/>
              <w:jc w:val="both"/>
              <w:rPr>
                <w:rFonts w:cs="Calibri"/>
              </w:rPr>
            </w:pPr>
            <w:r w:rsidRPr="005C3308">
              <w:rPr>
                <w:rFonts w:cs="Calibri"/>
                <w:b/>
                <w:bCs/>
              </w:rPr>
              <w:sym w:font="Wingdings 2" w:char="F0A3"/>
            </w:r>
            <w:r>
              <w:rPr>
                <w:rFonts w:cs="Calibri"/>
                <w:b/>
                <w:bCs/>
              </w:rPr>
              <w:t xml:space="preserve"> </w:t>
            </w:r>
            <w:r w:rsidRPr="009D7A64">
              <w:rPr>
                <w:rFonts w:cs="Calibri"/>
                <w:b/>
                <w:bCs/>
              </w:rPr>
              <w:t xml:space="preserve">0 pkt </w:t>
            </w:r>
            <w:r w:rsidRPr="009D7A64">
              <w:rPr>
                <w:rFonts w:cs="Calibri"/>
              </w:rPr>
              <w:t xml:space="preserve">– </w:t>
            </w:r>
            <w:r w:rsidR="007A6757" w:rsidRPr="007A6757">
              <w:rPr>
                <w:rFonts w:cs="Calibri"/>
              </w:rPr>
              <w:t xml:space="preserve">wnioskodawca </w:t>
            </w:r>
            <w:r w:rsidR="007A6757">
              <w:rPr>
                <w:rFonts w:cs="Calibri"/>
              </w:rPr>
              <w:t xml:space="preserve">nie </w:t>
            </w:r>
            <w:r w:rsidR="007A6757" w:rsidRPr="007A6757">
              <w:rPr>
                <w:rFonts w:cs="Calibri"/>
              </w:rPr>
              <w:t>zadeklarował w projekcie oznakowani</w:t>
            </w:r>
            <w:r w:rsidR="008D66E6">
              <w:rPr>
                <w:rFonts w:cs="Calibri"/>
              </w:rPr>
              <w:t>a</w:t>
            </w:r>
            <w:r w:rsidR="007A6757" w:rsidRPr="007A6757">
              <w:rPr>
                <w:rFonts w:cs="Calibri"/>
              </w:rPr>
              <w:t xml:space="preserve"> zgodnie z księgą wizualizacji oraz nie zadeklarował działań promujących region oraz LGD Ziemi Człuchowskiej</w:t>
            </w:r>
            <w:r w:rsidRPr="009D7A64">
              <w:rPr>
                <w:rFonts w:cs="Calibri"/>
              </w:rPr>
              <w:t>.</w:t>
            </w:r>
          </w:p>
          <w:p w14:paraId="4E19C47A" w14:textId="77777777" w:rsidR="00A5506F" w:rsidRDefault="00A5506F" w:rsidP="009D7A64">
            <w:pPr>
              <w:suppressAutoHyphens w:val="0"/>
              <w:spacing w:after="160" w:line="259" w:lineRule="auto"/>
              <w:contextualSpacing/>
              <w:jc w:val="both"/>
              <w:rPr>
                <w:rFonts w:cs="Calibri"/>
              </w:rPr>
            </w:pPr>
          </w:p>
          <w:p w14:paraId="180163BC" w14:textId="77777777" w:rsidR="00A5506F" w:rsidRPr="00A5506F" w:rsidRDefault="00A5506F" w:rsidP="00A5506F">
            <w:pPr>
              <w:suppressAutoHyphens w:val="0"/>
              <w:spacing w:after="160" w:line="259" w:lineRule="auto"/>
              <w:contextualSpacing/>
              <w:jc w:val="both"/>
              <w:rPr>
                <w:rFonts w:cs="Calibri"/>
                <w:b/>
                <w:bCs/>
              </w:rPr>
            </w:pPr>
            <w:r w:rsidRPr="00A5506F">
              <w:rPr>
                <w:rFonts w:cs="Calibri"/>
                <w:b/>
                <w:bCs/>
              </w:rPr>
              <w:t xml:space="preserve">Koszt zaplanowanych działań promocyjnych premiowanych </w:t>
            </w:r>
          </w:p>
          <w:p w14:paraId="2560AA53" w14:textId="085BD5E1" w:rsidR="00A5506F" w:rsidRPr="009D7A64" w:rsidRDefault="00A5506F" w:rsidP="00A5506F">
            <w:pPr>
              <w:suppressAutoHyphens w:val="0"/>
              <w:spacing w:after="160" w:line="259" w:lineRule="auto"/>
              <w:contextualSpacing/>
              <w:jc w:val="both"/>
              <w:rPr>
                <w:rFonts w:cs="Calibri"/>
                <w:b/>
                <w:bCs/>
              </w:rPr>
            </w:pPr>
            <w:r w:rsidRPr="00A5506F">
              <w:rPr>
                <w:rFonts w:cs="Calibri"/>
                <w:b/>
                <w:bCs/>
              </w:rPr>
              <w:t>w ramach niniejszego kryterium – beneficjent jest zobowiązany do działań informacyjno-promocyjnych wynikających z Księgi Wizualizacji logo Planu Strategicznego Wspólnej Polityki Rolnej na lata 2023-2027.</w:t>
            </w:r>
          </w:p>
        </w:tc>
      </w:tr>
      <w:tr w:rsidR="00535AAD" w14:paraId="0996A561" w14:textId="77777777" w:rsidTr="00E8594D">
        <w:tc>
          <w:tcPr>
            <w:tcW w:w="2552" w:type="dxa"/>
            <w:gridSpan w:val="2"/>
          </w:tcPr>
          <w:p w14:paraId="25EFD04B" w14:textId="320F71C2" w:rsidR="00535AAD" w:rsidRDefault="00535AAD">
            <w:pPr>
              <w:autoSpaceDE w:val="0"/>
              <w:autoSpaceDN w:val="0"/>
              <w:adjustRightInd w:val="0"/>
              <w:rPr>
                <w:rFonts w:cs="Calibri"/>
                <w:b/>
                <w:bCs/>
              </w:rPr>
            </w:pPr>
            <w:r>
              <w:rPr>
                <w:rFonts w:cs="Calibri"/>
                <w:b/>
                <w:bCs/>
              </w:rPr>
              <w:lastRenderedPageBreak/>
              <w:t>Uz</w:t>
            </w:r>
            <w:r w:rsidR="00F44E8D">
              <w:rPr>
                <w:rFonts w:cs="Calibri"/>
                <w:b/>
                <w:bCs/>
              </w:rPr>
              <w:t>asadnienie</w:t>
            </w:r>
          </w:p>
        </w:tc>
        <w:tc>
          <w:tcPr>
            <w:tcW w:w="8222" w:type="dxa"/>
          </w:tcPr>
          <w:p w14:paraId="7C169673" w14:textId="77777777" w:rsidR="00535AAD" w:rsidRDefault="00535AAD">
            <w:pPr>
              <w:autoSpaceDE w:val="0"/>
              <w:autoSpaceDN w:val="0"/>
              <w:adjustRightInd w:val="0"/>
              <w:jc w:val="both"/>
              <w:rPr>
                <w:rFonts w:eastAsia="Calibri" w:cs="Calibri"/>
                <w:b/>
              </w:rPr>
            </w:pPr>
          </w:p>
        </w:tc>
      </w:tr>
      <w:tr w:rsidR="008973BD" w14:paraId="163DE46D" w14:textId="77777777" w:rsidTr="00BA586A">
        <w:tc>
          <w:tcPr>
            <w:tcW w:w="567" w:type="dxa"/>
          </w:tcPr>
          <w:p w14:paraId="5CB6D923" w14:textId="6DBC6E3D" w:rsidR="008973BD" w:rsidRDefault="008973BD">
            <w:pPr>
              <w:autoSpaceDE w:val="0"/>
              <w:autoSpaceDN w:val="0"/>
              <w:adjustRightInd w:val="0"/>
              <w:rPr>
                <w:rFonts w:cs="Calibri"/>
                <w:b/>
                <w:bCs/>
              </w:rPr>
            </w:pPr>
            <w:r>
              <w:rPr>
                <w:rFonts w:cs="Calibri"/>
                <w:b/>
                <w:bCs/>
              </w:rPr>
              <w:t>4</w:t>
            </w:r>
            <w:r w:rsidRPr="00D5080C">
              <w:rPr>
                <w:rFonts w:cs="Calibri"/>
                <w:b/>
                <w:bCs/>
              </w:rPr>
              <w:t>.</w:t>
            </w:r>
          </w:p>
        </w:tc>
        <w:tc>
          <w:tcPr>
            <w:tcW w:w="1985" w:type="dxa"/>
          </w:tcPr>
          <w:p w14:paraId="506EF93E" w14:textId="6C986C70" w:rsidR="008973BD" w:rsidRDefault="000969CF" w:rsidP="000969CF">
            <w:pPr>
              <w:autoSpaceDE w:val="0"/>
              <w:autoSpaceDN w:val="0"/>
              <w:adjustRightInd w:val="0"/>
              <w:rPr>
                <w:rFonts w:cs="Calibri"/>
                <w:b/>
                <w:bCs/>
              </w:rPr>
            </w:pPr>
            <w:r w:rsidRPr="000969CF">
              <w:rPr>
                <w:rFonts w:cs="Calibri"/>
                <w:b/>
                <w:bCs/>
              </w:rPr>
              <w:t>Zielony komponent społeczny - integracja z naturą</w:t>
            </w:r>
          </w:p>
        </w:tc>
        <w:tc>
          <w:tcPr>
            <w:tcW w:w="8222" w:type="dxa"/>
          </w:tcPr>
          <w:p w14:paraId="64D5B237" w14:textId="0A7F72AE" w:rsidR="005923B2" w:rsidRPr="002C6BC4" w:rsidRDefault="008973BD" w:rsidP="00236A03">
            <w:pPr>
              <w:autoSpaceDE w:val="0"/>
              <w:autoSpaceDN w:val="0"/>
              <w:adjustRightInd w:val="0"/>
              <w:jc w:val="both"/>
              <w:rPr>
                <w:rFonts w:cs="Calibri"/>
              </w:rPr>
            </w:pPr>
            <w:r w:rsidRPr="00D5080C">
              <w:rPr>
                <w:rFonts w:cs="Calibri"/>
                <w:b/>
                <w:bCs/>
              </w:rPr>
              <w:t>Proszę zaznaczyć (znakiem X) oraz uzasadnić,</w:t>
            </w:r>
            <w:r w:rsidRPr="00D5080C">
              <w:rPr>
                <w:rFonts w:cs="Calibri"/>
              </w:rPr>
              <w:t xml:space="preserve"> </w:t>
            </w:r>
            <w:r w:rsidR="00943352" w:rsidRPr="00155188">
              <w:rPr>
                <w:rFonts w:cs="Calibri"/>
              </w:rPr>
              <w:t xml:space="preserve">czy </w:t>
            </w:r>
            <w:r w:rsidR="003F157B" w:rsidRPr="003F157B">
              <w:rPr>
                <w:rFonts w:cs="Calibri"/>
              </w:rPr>
              <w:t>w ramach projektu zaplanowano komponent zieleni lub działania środowiskowe (np. nasadzenia, wykorzystanie deszczówki, zielony dach, łąka kwietna):</w:t>
            </w:r>
          </w:p>
          <w:p w14:paraId="6E798603" w14:textId="778244CD" w:rsidR="00943352" w:rsidRDefault="00943352" w:rsidP="00943352">
            <w:pPr>
              <w:suppressAutoHyphens w:val="0"/>
              <w:spacing w:after="160" w:line="259" w:lineRule="auto"/>
              <w:contextualSpacing/>
              <w:jc w:val="both"/>
              <w:rPr>
                <w:rFonts w:cs="Calibri"/>
              </w:rPr>
            </w:pPr>
            <w:r w:rsidRPr="005C3308">
              <w:rPr>
                <w:rFonts w:cs="Calibri"/>
                <w:b/>
                <w:bCs/>
              </w:rPr>
              <w:sym w:font="Wingdings 2" w:char="F0A3"/>
            </w:r>
            <w:r>
              <w:rPr>
                <w:rFonts w:cs="Calibri"/>
                <w:b/>
                <w:bCs/>
              </w:rPr>
              <w:t xml:space="preserve"> </w:t>
            </w:r>
            <w:r w:rsidR="00F51C40" w:rsidRPr="00F51C40">
              <w:rPr>
                <w:rFonts w:cs="Calibri"/>
                <w:b/>
                <w:bCs/>
              </w:rPr>
              <w:t xml:space="preserve">2 pkt </w:t>
            </w:r>
            <w:r w:rsidR="00F51C40" w:rsidRPr="00F51C40">
              <w:rPr>
                <w:rFonts w:cs="Calibri"/>
              </w:rPr>
              <w:t>– projekt zawiera realne, trwałe elementy zielone (np. system retencji wody, strefa mikroklimatu),</w:t>
            </w:r>
          </w:p>
          <w:p w14:paraId="13CF8D21" w14:textId="77777777" w:rsidR="00943352" w:rsidRPr="00943352" w:rsidRDefault="00943352" w:rsidP="00943352">
            <w:pPr>
              <w:suppressAutoHyphens w:val="0"/>
              <w:spacing w:after="160" w:line="259" w:lineRule="auto"/>
              <w:contextualSpacing/>
              <w:jc w:val="both"/>
              <w:rPr>
                <w:rFonts w:cs="Calibri"/>
              </w:rPr>
            </w:pPr>
          </w:p>
          <w:p w14:paraId="471714EE" w14:textId="15E1F607" w:rsidR="00943352" w:rsidRPr="00B244B6" w:rsidRDefault="00943352" w:rsidP="00943352">
            <w:pPr>
              <w:suppressAutoHyphens w:val="0"/>
              <w:spacing w:after="160" w:line="259" w:lineRule="auto"/>
              <w:contextualSpacing/>
              <w:jc w:val="both"/>
              <w:rPr>
                <w:rFonts w:cs="Calibri"/>
              </w:rPr>
            </w:pPr>
            <w:r w:rsidRPr="005C3308">
              <w:rPr>
                <w:rFonts w:cs="Calibri"/>
                <w:b/>
                <w:bCs/>
              </w:rPr>
              <w:sym w:font="Wingdings 2" w:char="F0A3"/>
            </w:r>
            <w:r>
              <w:rPr>
                <w:rFonts w:cs="Calibri"/>
                <w:b/>
                <w:bCs/>
              </w:rPr>
              <w:t xml:space="preserve"> </w:t>
            </w:r>
            <w:r w:rsidR="00B244B6" w:rsidRPr="00B244B6">
              <w:rPr>
                <w:rFonts w:cs="Calibri"/>
                <w:b/>
                <w:bCs/>
              </w:rPr>
              <w:t xml:space="preserve">1 pkt </w:t>
            </w:r>
            <w:r w:rsidR="00B244B6" w:rsidRPr="00B244B6">
              <w:rPr>
                <w:rFonts w:cs="Calibri"/>
              </w:rPr>
              <w:t>– projekt przewiduje symboliczne lub pojedyncze działania (np. nasadzenia do 20 szt. drzew/krzewów, rabaty kwiatowe, donice z roślinnością, wysiew trawnika bez dodatkowych rozwiązań proekologicznych),</w:t>
            </w:r>
          </w:p>
          <w:p w14:paraId="555DA288" w14:textId="77777777" w:rsidR="00943352" w:rsidRDefault="00943352" w:rsidP="00943352">
            <w:pPr>
              <w:suppressAutoHyphens w:val="0"/>
              <w:spacing w:after="160" w:line="259" w:lineRule="auto"/>
              <w:contextualSpacing/>
              <w:jc w:val="both"/>
              <w:rPr>
                <w:rFonts w:cs="Calibri"/>
                <w:b/>
                <w:bCs/>
              </w:rPr>
            </w:pPr>
          </w:p>
          <w:p w14:paraId="5B8AC168" w14:textId="3336FC66" w:rsidR="00943352" w:rsidRPr="00943352" w:rsidRDefault="00943352" w:rsidP="00943352">
            <w:pPr>
              <w:suppressAutoHyphens w:val="0"/>
              <w:spacing w:after="160" w:line="259" w:lineRule="auto"/>
              <w:contextualSpacing/>
              <w:jc w:val="both"/>
              <w:rPr>
                <w:rFonts w:cs="Calibri"/>
              </w:rPr>
            </w:pPr>
            <w:r w:rsidRPr="005C3308">
              <w:rPr>
                <w:rFonts w:cs="Calibri"/>
                <w:b/>
                <w:bCs/>
              </w:rPr>
              <w:sym w:font="Wingdings 2" w:char="F0A3"/>
            </w:r>
            <w:r>
              <w:rPr>
                <w:rFonts w:cs="Calibri"/>
                <w:b/>
                <w:bCs/>
              </w:rPr>
              <w:t xml:space="preserve"> </w:t>
            </w:r>
            <w:r w:rsidR="00A17CE8" w:rsidRPr="00A17CE8">
              <w:rPr>
                <w:rFonts w:cs="Calibri"/>
                <w:b/>
                <w:bCs/>
              </w:rPr>
              <w:t xml:space="preserve">0 pkt </w:t>
            </w:r>
            <w:r w:rsidR="00A17CE8" w:rsidRPr="00A17CE8">
              <w:rPr>
                <w:rFonts w:cs="Calibri"/>
              </w:rPr>
              <w:t>– projekt nie zawiera komponentu środowiskowego.</w:t>
            </w:r>
          </w:p>
          <w:p w14:paraId="4C5C9145" w14:textId="1500E407" w:rsidR="008973BD" w:rsidRPr="00A234D5" w:rsidRDefault="008973BD" w:rsidP="00857680">
            <w:pPr>
              <w:suppressAutoHyphens w:val="0"/>
              <w:spacing w:after="160" w:line="259" w:lineRule="auto"/>
              <w:contextualSpacing/>
              <w:jc w:val="both"/>
              <w:rPr>
                <w:rFonts w:cs="Calibri"/>
              </w:rPr>
            </w:pPr>
          </w:p>
        </w:tc>
      </w:tr>
      <w:tr w:rsidR="007F4F24" w14:paraId="04A09047" w14:textId="77777777" w:rsidTr="00D57648">
        <w:tc>
          <w:tcPr>
            <w:tcW w:w="2552" w:type="dxa"/>
            <w:gridSpan w:val="2"/>
          </w:tcPr>
          <w:p w14:paraId="5CCE25C9" w14:textId="35EAF09C" w:rsidR="007F4F24" w:rsidRDefault="007F4F24">
            <w:pPr>
              <w:autoSpaceDE w:val="0"/>
              <w:autoSpaceDN w:val="0"/>
              <w:adjustRightInd w:val="0"/>
              <w:rPr>
                <w:rFonts w:cs="Calibri"/>
                <w:b/>
                <w:bCs/>
              </w:rPr>
            </w:pPr>
            <w:r>
              <w:rPr>
                <w:rFonts w:cs="Calibri"/>
                <w:b/>
                <w:bCs/>
              </w:rPr>
              <w:t>Uzasadnienie</w:t>
            </w:r>
          </w:p>
        </w:tc>
        <w:tc>
          <w:tcPr>
            <w:tcW w:w="8222" w:type="dxa"/>
          </w:tcPr>
          <w:p w14:paraId="11B81020" w14:textId="77777777" w:rsidR="007F4F24" w:rsidRDefault="007F4F24" w:rsidP="008973BD">
            <w:pPr>
              <w:pStyle w:val="Akapitzlist"/>
              <w:suppressAutoHyphens w:val="0"/>
              <w:autoSpaceDE w:val="0"/>
              <w:autoSpaceDN w:val="0"/>
              <w:adjustRightInd w:val="0"/>
              <w:spacing w:after="0" w:line="240" w:lineRule="auto"/>
              <w:ind w:left="0"/>
              <w:contextualSpacing/>
              <w:jc w:val="both"/>
              <w:rPr>
                <w:rFonts w:eastAsia="Calibri" w:cs="Calibri"/>
                <w:b/>
              </w:rPr>
            </w:pPr>
          </w:p>
          <w:p w14:paraId="4871D4E8" w14:textId="77777777" w:rsidR="00535AAD" w:rsidRDefault="00535AAD" w:rsidP="008973BD">
            <w:pPr>
              <w:pStyle w:val="Akapitzlist"/>
              <w:suppressAutoHyphens w:val="0"/>
              <w:autoSpaceDE w:val="0"/>
              <w:autoSpaceDN w:val="0"/>
              <w:adjustRightInd w:val="0"/>
              <w:spacing w:after="0" w:line="240" w:lineRule="auto"/>
              <w:ind w:left="0"/>
              <w:contextualSpacing/>
              <w:jc w:val="both"/>
              <w:rPr>
                <w:rFonts w:eastAsia="Calibri" w:cs="Calibri"/>
                <w:b/>
              </w:rPr>
            </w:pPr>
          </w:p>
          <w:p w14:paraId="6B8C68E2" w14:textId="77777777" w:rsidR="00535AAD" w:rsidRDefault="00535AAD" w:rsidP="008973BD">
            <w:pPr>
              <w:pStyle w:val="Akapitzlist"/>
              <w:suppressAutoHyphens w:val="0"/>
              <w:autoSpaceDE w:val="0"/>
              <w:autoSpaceDN w:val="0"/>
              <w:adjustRightInd w:val="0"/>
              <w:spacing w:after="0" w:line="240" w:lineRule="auto"/>
              <w:ind w:left="0"/>
              <w:contextualSpacing/>
              <w:jc w:val="both"/>
              <w:rPr>
                <w:rFonts w:eastAsia="Calibri" w:cs="Calibri"/>
                <w:b/>
              </w:rPr>
            </w:pPr>
          </w:p>
        </w:tc>
      </w:tr>
      <w:tr w:rsidR="008E6288" w:rsidRPr="00D5080C" w14:paraId="78018FD0" w14:textId="77777777">
        <w:tc>
          <w:tcPr>
            <w:tcW w:w="567" w:type="dxa"/>
          </w:tcPr>
          <w:p w14:paraId="3C3ED362" w14:textId="5BFFD8A7" w:rsidR="000D3DBF" w:rsidRPr="00D5080C" w:rsidRDefault="007F4F24">
            <w:pPr>
              <w:jc w:val="both"/>
              <w:rPr>
                <w:rFonts w:cs="Calibri"/>
                <w:b/>
                <w:bCs/>
              </w:rPr>
            </w:pPr>
            <w:r>
              <w:rPr>
                <w:rFonts w:cs="Calibri"/>
                <w:b/>
                <w:bCs/>
              </w:rPr>
              <w:t>5.</w:t>
            </w:r>
          </w:p>
        </w:tc>
        <w:tc>
          <w:tcPr>
            <w:tcW w:w="1985" w:type="dxa"/>
          </w:tcPr>
          <w:p w14:paraId="25E2B87C" w14:textId="117FD475" w:rsidR="000D3DBF" w:rsidRPr="00D5080C" w:rsidRDefault="002F6F0B">
            <w:pPr>
              <w:autoSpaceDE w:val="0"/>
              <w:autoSpaceDN w:val="0"/>
              <w:adjustRightInd w:val="0"/>
              <w:rPr>
                <w:rFonts w:cs="Calibri"/>
                <w:b/>
                <w:bCs/>
              </w:rPr>
            </w:pPr>
            <w:r w:rsidRPr="002F6F0B">
              <w:rPr>
                <w:rFonts w:cs="Calibri"/>
                <w:b/>
                <w:bCs/>
              </w:rPr>
              <w:t>Zastosowanie nowatorskiej funkcji publicznej</w:t>
            </w:r>
          </w:p>
        </w:tc>
        <w:tc>
          <w:tcPr>
            <w:tcW w:w="8222" w:type="dxa"/>
          </w:tcPr>
          <w:p w14:paraId="7D216A34" w14:textId="2393D8A2" w:rsidR="008E6F81" w:rsidRDefault="004439D4" w:rsidP="00EA1A04">
            <w:pPr>
              <w:jc w:val="both"/>
              <w:rPr>
                <w:rFonts w:cs="Calibri"/>
              </w:rPr>
            </w:pPr>
            <w:r w:rsidRPr="00D5080C">
              <w:rPr>
                <w:rFonts w:cs="Calibri"/>
                <w:b/>
                <w:bCs/>
              </w:rPr>
              <w:t>Proszę zaznaczyć (znakiem X) oraz uzasadnić,</w:t>
            </w:r>
            <w:r w:rsidR="00053DD0">
              <w:rPr>
                <w:rFonts w:cs="Calibri"/>
                <w:b/>
                <w:bCs/>
              </w:rPr>
              <w:t xml:space="preserve"> </w:t>
            </w:r>
            <w:r w:rsidR="007E5065" w:rsidRPr="007E5065">
              <w:rPr>
                <w:rFonts w:cs="Calibri"/>
              </w:rPr>
              <w:t>czy projekt zakłada wdrożenie nowego modelu działania przestrzeni (np. plenerowa strefa relaksu, otwarty amfiteatr, punkt spotkań międzypokoleniowych), który nie był dotychczas realizowany w danej gminie/sołectwie:</w:t>
            </w:r>
          </w:p>
          <w:p w14:paraId="7ED9C017" w14:textId="2CBA7E1F" w:rsidR="00EA1A04" w:rsidRDefault="00EA1A04" w:rsidP="00EA1A04">
            <w:pPr>
              <w:suppressAutoHyphens w:val="0"/>
              <w:spacing w:after="160" w:line="259" w:lineRule="auto"/>
              <w:contextualSpacing/>
              <w:jc w:val="both"/>
              <w:rPr>
                <w:rFonts w:cs="Calibri"/>
              </w:rPr>
            </w:pPr>
            <w:r w:rsidRPr="005C3308">
              <w:rPr>
                <w:rFonts w:cs="Calibri"/>
                <w:b/>
                <w:bCs/>
              </w:rPr>
              <w:sym w:font="Wingdings 2" w:char="F0A3"/>
            </w:r>
            <w:r>
              <w:rPr>
                <w:rFonts w:cs="Calibri"/>
                <w:b/>
                <w:bCs/>
              </w:rPr>
              <w:t xml:space="preserve"> </w:t>
            </w:r>
            <w:r w:rsidR="009A70A9" w:rsidRPr="009A70A9">
              <w:rPr>
                <w:rFonts w:cs="Calibri"/>
                <w:b/>
                <w:bCs/>
              </w:rPr>
              <w:t xml:space="preserve">2 pkt </w:t>
            </w:r>
            <w:r w:rsidR="009A70A9" w:rsidRPr="009A70A9">
              <w:rPr>
                <w:rFonts w:cs="Calibri"/>
              </w:rPr>
              <w:t>– projekt opisuje nową, nieistniejącą dotąd funkcję społeczną przestrzeni publicznej,</w:t>
            </w:r>
          </w:p>
          <w:p w14:paraId="4127653B" w14:textId="77777777" w:rsidR="00EA1A04" w:rsidRDefault="00EA1A04" w:rsidP="00EA1A04">
            <w:pPr>
              <w:suppressAutoHyphens w:val="0"/>
              <w:spacing w:after="160" w:line="259" w:lineRule="auto"/>
              <w:contextualSpacing/>
              <w:jc w:val="both"/>
              <w:rPr>
                <w:rFonts w:cs="Calibri"/>
              </w:rPr>
            </w:pPr>
          </w:p>
          <w:p w14:paraId="22502754" w14:textId="6AE76079" w:rsidR="00D068BA" w:rsidRPr="00D5080C" w:rsidRDefault="00EA1A04" w:rsidP="00EA1A04">
            <w:pPr>
              <w:suppressAutoHyphens w:val="0"/>
              <w:spacing w:after="160" w:line="259" w:lineRule="auto"/>
              <w:contextualSpacing/>
              <w:jc w:val="both"/>
              <w:rPr>
                <w:rFonts w:cs="Calibri"/>
              </w:rPr>
            </w:pPr>
            <w:r w:rsidRPr="005C3308">
              <w:rPr>
                <w:rFonts w:cs="Calibri"/>
                <w:b/>
                <w:bCs/>
              </w:rPr>
              <w:sym w:font="Wingdings 2" w:char="F0A3"/>
            </w:r>
            <w:r>
              <w:rPr>
                <w:rFonts w:cs="Calibri"/>
                <w:b/>
                <w:bCs/>
              </w:rPr>
              <w:t xml:space="preserve"> </w:t>
            </w:r>
            <w:r w:rsidRPr="00EA1A04">
              <w:rPr>
                <w:rFonts w:cs="Calibri"/>
                <w:b/>
                <w:bCs/>
              </w:rPr>
              <w:t>0 pkt</w:t>
            </w:r>
            <w:r w:rsidRPr="00EA1A04">
              <w:rPr>
                <w:rFonts w:cs="Calibri"/>
              </w:rPr>
              <w:t xml:space="preserve"> – </w:t>
            </w:r>
            <w:r w:rsidR="00653C09" w:rsidRPr="00653C09">
              <w:rPr>
                <w:rFonts w:cs="Calibri"/>
              </w:rPr>
              <w:t>projekt opiera się wyłącznie na standardowej infrastrukturze bez nowych funkcji.</w:t>
            </w:r>
          </w:p>
        </w:tc>
      </w:tr>
      <w:tr w:rsidR="00DB3D12" w:rsidRPr="00D5080C" w14:paraId="1ED8F917" w14:textId="77777777" w:rsidTr="00E0277C">
        <w:tc>
          <w:tcPr>
            <w:tcW w:w="2552" w:type="dxa"/>
            <w:gridSpan w:val="2"/>
          </w:tcPr>
          <w:p w14:paraId="2530B3D9" w14:textId="77777777" w:rsidR="008C73A5" w:rsidRDefault="00DB3D12">
            <w:pPr>
              <w:autoSpaceDE w:val="0"/>
              <w:autoSpaceDN w:val="0"/>
              <w:adjustRightInd w:val="0"/>
              <w:rPr>
                <w:rFonts w:cs="Calibri"/>
                <w:b/>
                <w:bCs/>
              </w:rPr>
            </w:pPr>
            <w:r>
              <w:rPr>
                <w:rFonts w:cs="Calibri"/>
                <w:b/>
                <w:bCs/>
              </w:rPr>
              <w:t>Uzasadnienie</w:t>
            </w:r>
          </w:p>
          <w:p w14:paraId="0BEFFC37" w14:textId="198CF73E" w:rsidR="008C73A5" w:rsidRDefault="008C73A5">
            <w:pPr>
              <w:autoSpaceDE w:val="0"/>
              <w:autoSpaceDN w:val="0"/>
              <w:adjustRightInd w:val="0"/>
              <w:rPr>
                <w:rFonts w:cs="Calibri"/>
                <w:b/>
                <w:bCs/>
              </w:rPr>
            </w:pPr>
          </w:p>
        </w:tc>
        <w:tc>
          <w:tcPr>
            <w:tcW w:w="8222" w:type="dxa"/>
          </w:tcPr>
          <w:p w14:paraId="10AB834E" w14:textId="77777777" w:rsidR="00DB3D12" w:rsidRPr="00D5080C" w:rsidRDefault="00DB3D12" w:rsidP="00EA1A04">
            <w:pPr>
              <w:jc w:val="both"/>
              <w:rPr>
                <w:rFonts w:cs="Calibri"/>
                <w:b/>
                <w:bCs/>
              </w:rPr>
            </w:pPr>
          </w:p>
        </w:tc>
      </w:tr>
      <w:tr w:rsidR="00DB3D12" w:rsidRPr="00D5080C" w14:paraId="50BA673C" w14:textId="77777777">
        <w:tc>
          <w:tcPr>
            <w:tcW w:w="567" w:type="dxa"/>
          </w:tcPr>
          <w:p w14:paraId="45EF6906" w14:textId="390FE5A8" w:rsidR="00DB3D12" w:rsidRDefault="00DB3D12">
            <w:pPr>
              <w:jc w:val="both"/>
              <w:rPr>
                <w:rFonts w:cs="Calibri"/>
                <w:b/>
                <w:bCs/>
              </w:rPr>
            </w:pPr>
            <w:r>
              <w:rPr>
                <w:rFonts w:cs="Calibri"/>
                <w:b/>
                <w:bCs/>
              </w:rPr>
              <w:t>6.</w:t>
            </w:r>
          </w:p>
        </w:tc>
        <w:tc>
          <w:tcPr>
            <w:tcW w:w="1985" w:type="dxa"/>
          </w:tcPr>
          <w:p w14:paraId="0C9CE4B9" w14:textId="22B4A782" w:rsidR="00DB3D12" w:rsidRPr="00F527AE" w:rsidRDefault="00F527AE" w:rsidP="00F527AE">
            <w:pPr>
              <w:autoSpaceDE w:val="0"/>
              <w:autoSpaceDN w:val="0"/>
              <w:adjustRightInd w:val="0"/>
              <w:rPr>
                <w:b/>
                <w:bCs/>
              </w:rPr>
            </w:pPr>
            <w:r w:rsidRPr="00F527AE">
              <w:rPr>
                <w:b/>
                <w:bCs/>
              </w:rPr>
              <w:t xml:space="preserve">Realizacja projektu z założeniami Nowego Europejskiego </w:t>
            </w:r>
            <w:proofErr w:type="spellStart"/>
            <w:r w:rsidRPr="00F527AE">
              <w:rPr>
                <w:b/>
                <w:bCs/>
              </w:rPr>
              <w:t>Bauhausu</w:t>
            </w:r>
            <w:proofErr w:type="spellEnd"/>
          </w:p>
        </w:tc>
        <w:tc>
          <w:tcPr>
            <w:tcW w:w="8222" w:type="dxa"/>
          </w:tcPr>
          <w:p w14:paraId="7780E7CB" w14:textId="03B026AC" w:rsidR="00800BC5" w:rsidRPr="0002652B" w:rsidRDefault="00EA0FC4" w:rsidP="00EA0FC4">
            <w:pPr>
              <w:jc w:val="both"/>
              <w:rPr>
                <w:rFonts w:cs="Calibri"/>
              </w:rPr>
            </w:pPr>
            <w:r w:rsidRPr="00D5080C">
              <w:rPr>
                <w:rFonts w:cs="Calibri"/>
                <w:b/>
                <w:bCs/>
              </w:rPr>
              <w:t>Proszę zaznaczyć (znakiem X) oraz uzasadnić</w:t>
            </w:r>
            <w:r>
              <w:rPr>
                <w:rFonts w:cs="Calibri"/>
                <w:b/>
                <w:bCs/>
              </w:rPr>
              <w:t xml:space="preserve">, </w:t>
            </w:r>
            <w:r w:rsidR="000218D8" w:rsidRPr="000218D8">
              <w:rPr>
                <w:rFonts w:cs="Calibri"/>
              </w:rPr>
              <w:t xml:space="preserve">czy projekt realizuje założenia inicjatywy Nowy Europejski </w:t>
            </w:r>
            <w:proofErr w:type="spellStart"/>
            <w:r w:rsidR="000218D8" w:rsidRPr="000218D8">
              <w:rPr>
                <w:rFonts w:cs="Calibri"/>
              </w:rPr>
              <w:t>Bauhaus</w:t>
            </w:r>
            <w:proofErr w:type="spellEnd"/>
            <w:r w:rsidR="000218D8" w:rsidRPr="000218D8">
              <w:rPr>
                <w:rFonts w:cs="Calibri"/>
              </w:rPr>
              <w:t>:</w:t>
            </w:r>
          </w:p>
          <w:p w14:paraId="41967456" w14:textId="48173D92" w:rsidR="00EA0FC4" w:rsidRPr="00807D52" w:rsidRDefault="00EA0FC4" w:rsidP="00EA0FC4">
            <w:pPr>
              <w:suppressAutoHyphens w:val="0"/>
              <w:spacing w:after="160" w:line="259" w:lineRule="auto"/>
              <w:contextualSpacing/>
              <w:jc w:val="both"/>
              <w:rPr>
                <w:rFonts w:cs="Calibri"/>
              </w:rPr>
            </w:pPr>
            <w:r w:rsidRPr="005C3308">
              <w:rPr>
                <w:rFonts w:cs="Calibri"/>
                <w:b/>
                <w:bCs/>
              </w:rPr>
              <w:sym w:font="Wingdings 2" w:char="F0A3"/>
            </w:r>
            <w:r>
              <w:rPr>
                <w:rFonts w:cs="Calibri"/>
                <w:b/>
                <w:bCs/>
              </w:rPr>
              <w:t xml:space="preserve"> </w:t>
            </w:r>
            <w:r w:rsidR="00807D52" w:rsidRPr="00807D52">
              <w:rPr>
                <w:rFonts w:cs="Calibri"/>
                <w:b/>
                <w:bCs/>
              </w:rPr>
              <w:t xml:space="preserve">1 pkt </w:t>
            </w:r>
            <w:r w:rsidR="00807D52" w:rsidRPr="00807D52">
              <w:rPr>
                <w:rFonts w:cs="Calibri"/>
              </w:rPr>
              <w:t xml:space="preserve">- projekt zakłada realizację założeń Nowego Europejskiego </w:t>
            </w:r>
            <w:proofErr w:type="spellStart"/>
            <w:r w:rsidR="00807D52" w:rsidRPr="00807D52">
              <w:rPr>
                <w:rFonts w:cs="Calibri"/>
              </w:rPr>
              <w:t>Bauhausu</w:t>
            </w:r>
            <w:proofErr w:type="spellEnd"/>
            <w:r w:rsidR="00807D52" w:rsidRPr="00807D52">
              <w:rPr>
                <w:rFonts w:cs="Calibri"/>
              </w:rPr>
              <w:t xml:space="preserve"> poprzez zaplanowanie inwestycji łączącej w sobie zasady zrównoważonego rozwoju, estetyki i szeroko pojętego włączenia.</w:t>
            </w:r>
          </w:p>
          <w:p w14:paraId="43F9D47E" w14:textId="77777777" w:rsidR="00EA0FC4" w:rsidRDefault="00EA0FC4" w:rsidP="00EA0FC4">
            <w:pPr>
              <w:suppressAutoHyphens w:val="0"/>
              <w:spacing w:after="160" w:line="259" w:lineRule="auto"/>
              <w:contextualSpacing/>
              <w:jc w:val="both"/>
              <w:rPr>
                <w:rFonts w:cs="Calibri"/>
                <w:b/>
                <w:bCs/>
              </w:rPr>
            </w:pPr>
          </w:p>
          <w:p w14:paraId="6259CA07" w14:textId="4CB4B82A" w:rsidR="00EA0FC4" w:rsidRPr="007C7DBF" w:rsidRDefault="00EA0FC4" w:rsidP="00EA0FC4">
            <w:pPr>
              <w:suppressAutoHyphens w:val="0"/>
              <w:spacing w:after="160" w:line="259" w:lineRule="auto"/>
              <w:contextualSpacing/>
              <w:jc w:val="both"/>
              <w:rPr>
                <w:rFonts w:cs="Calibri"/>
              </w:rPr>
            </w:pPr>
            <w:r w:rsidRPr="005C3308">
              <w:rPr>
                <w:rFonts w:cs="Calibri"/>
                <w:b/>
                <w:bCs/>
              </w:rPr>
              <w:sym w:font="Wingdings 2" w:char="F0A3"/>
            </w:r>
            <w:r>
              <w:rPr>
                <w:rFonts w:cs="Calibri"/>
                <w:b/>
                <w:bCs/>
              </w:rPr>
              <w:t xml:space="preserve"> </w:t>
            </w:r>
            <w:r w:rsidR="00C6050C">
              <w:rPr>
                <w:rFonts w:cs="Calibri"/>
                <w:b/>
                <w:bCs/>
              </w:rPr>
              <w:t>0</w:t>
            </w:r>
            <w:r w:rsidRPr="007C7DBF">
              <w:rPr>
                <w:rFonts w:cs="Calibri"/>
                <w:b/>
                <w:bCs/>
              </w:rPr>
              <w:t xml:space="preserve"> pkt</w:t>
            </w:r>
            <w:r w:rsidRPr="007C7DBF">
              <w:rPr>
                <w:rFonts w:cs="Calibri"/>
              </w:rPr>
              <w:t xml:space="preserve"> – </w:t>
            </w:r>
            <w:r w:rsidR="00CF7166" w:rsidRPr="00CF7166">
              <w:rPr>
                <w:rFonts w:cs="Calibri"/>
              </w:rPr>
              <w:t xml:space="preserve">projekt nie zakłada realizacji założeń Nowego Europejskiego </w:t>
            </w:r>
            <w:proofErr w:type="spellStart"/>
            <w:r w:rsidR="00CF7166" w:rsidRPr="00CF7166">
              <w:rPr>
                <w:rFonts w:cs="Calibri"/>
              </w:rPr>
              <w:t>Bauhausu</w:t>
            </w:r>
            <w:proofErr w:type="spellEnd"/>
            <w:r w:rsidR="00CF7166" w:rsidRPr="00CF7166">
              <w:rPr>
                <w:rFonts w:cs="Calibri"/>
              </w:rPr>
              <w:t xml:space="preserve"> poprzez zaplanowanie inwestycji łączącej w sobie zasady zrównoważonego rozwoju, estetyki i szeroko pojętego włączenia.</w:t>
            </w:r>
          </w:p>
          <w:p w14:paraId="79FF4301" w14:textId="7E43938C" w:rsidR="0002652B" w:rsidRPr="00D5080C" w:rsidRDefault="0002652B" w:rsidP="00CF7166">
            <w:pPr>
              <w:suppressAutoHyphens w:val="0"/>
              <w:spacing w:after="160" w:line="259" w:lineRule="auto"/>
              <w:contextualSpacing/>
              <w:jc w:val="both"/>
              <w:rPr>
                <w:rFonts w:cs="Calibri"/>
                <w:b/>
                <w:bCs/>
              </w:rPr>
            </w:pPr>
          </w:p>
        </w:tc>
      </w:tr>
      <w:tr w:rsidR="00EA1A04" w:rsidRPr="00D5080C" w14:paraId="2CDD20A5" w14:textId="77777777" w:rsidTr="00835387">
        <w:tc>
          <w:tcPr>
            <w:tcW w:w="2552" w:type="dxa"/>
            <w:gridSpan w:val="2"/>
          </w:tcPr>
          <w:p w14:paraId="22031FA5" w14:textId="690EFDF6" w:rsidR="00EA1A04" w:rsidRDefault="00EA1A04">
            <w:pPr>
              <w:autoSpaceDE w:val="0"/>
              <w:autoSpaceDN w:val="0"/>
              <w:adjustRightInd w:val="0"/>
              <w:rPr>
                <w:rFonts w:cs="Calibri"/>
                <w:b/>
                <w:bCs/>
              </w:rPr>
            </w:pPr>
            <w:r>
              <w:rPr>
                <w:rFonts w:cs="Calibri"/>
                <w:b/>
                <w:bCs/>
              </w:rPr>
              <w:t>Uzasadnienie</w:t>
            </w:r>
          </w:p>
        </w:tc>
        <w:tc>
          <w:tcPr>
            <w:tcW w:w="8222" w:type="dxa"/>
          </w:tcPr>
          <w:p w14:paraId="6F676191" w14:textId="77777777" w:rsidR="00EA1A04" w:rsidRDefault="00EA1A04" w:rsidP="00EA1A04">
            <w:pPr>
              <w:jc w:val="both"/>
              <w:rPr>
                <w:rFonts w:cs="Calibri"/>
                <w:b/>
                <w:bCs/>
              </w:rPr>
            </w:pPr>
          </w:p>
          <w:p w14:paraId="6CE1C8B1" w14:textId="77777777" w:rsidR="00EA1A04" w:rsidRPr="00D5080C" w:rsidRDefault="00EA1A04" w:rsidP="00EA1A04">
            <w:pPr>
              <w:jc w:val="both"/>
              <w:rPr>
                <w:rFonts w:cs="Calibri"/>
                <w:b/>
                <w:bCs/>
              </w:rPr>
            </w:pPr>
          </w:p>
        </w:tc>
      </w:tr>
    </w:tbl>
    <w:p w14:paraId="2ADF33F3" w14:textId="77777777" w:rsidR="000D3DBF" w:rsidRPr="000D3DBF" w:rsidRDefault="000D3DBF" w:rsidP="000D3DBF"/>
    <w:tbl>
      <w:tblPr>
        <w:tblW w:w="10824" w:type="dxa"/>
        <w:tblInd w:w="-7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06"/>
        <w:gridCol w:w="6218"/>
      </w:tblGrid>
      <w:tr w:rsidR="0021722E" w14:paraId="35594E87" w14:textId="77777777" w:rsidTr="00F56D1C">
        <w:tc>
          <w:tcPr>
            <w:tcW w:w="4606" w:type="dxa"/>
          </w:tcPr>
          <w:p w14:paraId="2D79FB48" w14:textId="77777777" w:rsidR="0021722E" w:rsidRDefault="0021722E" w:rsidP="00F56D1C">
            <w:pPr>
              <w:rPr>
                <w:rFonts w:cs="Calibri"/>
              </w:rPr>
            </w:pPr>
          </w:p>
          <w:p w14:paraId="3BA9B9D2" w14:textId="77777777" w:rsidR="0021722E" w:rsidRDefault="0021722E" w:rsidP="00F56D1C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…………………………………………………………………</w:t>
            </w:r>
            <w:proofErr w:type="gramStart"/>
            <w:r>
              <w:rPr>
                <w:rFonts w:cs="Calibri"/>
              </w:rPr>
              <w:t>…….</w:t>
            </w:r>
            <w:proofErr w:type="gramEnd"/>
            <w:r>
              <w:rPr>
                <w:rFonts w:cs="Calibri"/>
              </w:rPr>
              <w:t>.</w:t>
            </w:r>
            <w:r>
              <w:rPr>
                <w:rFonts w:cs="Calibri"/>
              </w:rPr>
              <w:br/>
              <w:t>(miejscowość, data)</w:t>
            </w:r>
          </w:p>
        </w:tc>
        <w:tc>
          <w:tcPr>
            <w:tcW w:w="6218" w:type="dxa"/>
          </w:tcPr>
          <w:p w14:paraId="794A7DC2" w14:textId="77777777" w:rsidR="0021722E" w:rsidRDefault="0021722E" w:rsidP="00F56D1C">
            <w:pPr>
              <w:rPr>
                <w:rFonts w:cs="Calibri"/>
              </w:rPr>
            </w:pPr>
          </w:p>
          <w:p w14:paraId="39C77ED4" w14:textId="77777777" w:rsidR="0021722E" w:rsidRDefault="0021722E" w:rsidP="00F56D1C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……………………………………………………………………………………………</w:t>
            </w:r>
            <w:proofErr w:type="gramStart"/>
            <w:r>
              <w:rPr>
                <w:rFonts w:cs="Calibri"/>
              </w:rPr>
              <w:t>…….</w:t>
            </w:r>
            <w:proofErr w:type="gramEnd"/>
            <w:r>
              <w:rPr>
                <w:rFonts w:cs="Calibri"/>
              </w:rPr>
              <w:br/>
              <w:t>(podpis)</w:t>
            </w:r>
          </w:p>
        </w:tc>
      </w:tr>
    </w:tbl>
    <w:p w14:paraId="4945E2F8" w14:textId="77777777" w:rsidR="000D3DBF" w:rsidRPr="000D3DBF" w:rsidRDefault="000D3DBF" w:rsidP="000D3DBF"/>
    <w:p w14:paraId="271BA4C6" w14:textId="77777777" w:rsidR="000D3DBF" w:rsidRPr="000D3DBF" w:rsidRDefault="000D3DBF" w:rsidP="000D3DBF"/>
    <w:p w14:paraId="3EB2D3D0" w14:textId="77777777" w:rsidR="000D3DBF" w:rsidRPr="000D3DBF" w:rsidRDefault="000D3DBF" w:rsidP="000D3DBF"/>
    <w:p w14:paraId="2F37C667" w14:textId="77777777" w:rsidR="000D3DBF" w:rsidRPr="000D3DBF" w:rsidRDefault="000D3DBF" w:rsidP="000D3DBF"/>
    <w:p w14:paraId="1F9942C2" w14:textId="77777777" w:rsidR="000D3DBF" w:rsidRPr="000D3DBF" w:rsidRDefault="000D3DBF" w:rsidP="000D3DBF"/>
    <w:p w14:paraId="5FD30380" w14:textId="77777777" w:rsidR="000D3DBF" w:rsidRPr="000D3DBF" w:rsidRDefault="000D3DBF" w:rsidP="000D3DBF"/>
    <w:p w14:paraId="7C99FE33" w14:textId="77777777" w:rsidR="000D3DBF" w:rsidRPr="000D3DBF" w:rsidRDefault="000D3DBF" w:rsidP="000D3DBF"/>
    <w:sectPr w:rsidR="000D3DBF" w:rsidRPr="000D3DBF" w:rsidSect="008868DF">
      <w:headerReference w:type="default" r:id="rId12"/>
      <w:footerReference w:type="default" r:id="rId13"/>
      <w:pgSz w:w="11906" w:h="16838"/>
      <w:pgMar w:top="1417" w:right="1417" w:bottom="1276" w:left="1417" w:header="426" w:footer="202" w:gutter="0"/>
      <w:cols w:space="708"/>
      <w:docGrid w:linePitch="600" w:charSpace="368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15D15E" w14:textId="77777777" w:rsidR="00AC6BDE" w:rsidRDefault="00AC6BDE">
      <w:pPr>
        <w:spacing w:after="0" w:line="240" w:lineRule="auto"/>
      </w:pPr>
      <w:r>
        <w:separator/>
      </w:r>
    </w:p>
  </w:endnote>
  <w:endnote w:type="continuationSeparator" w:id="0">
    <w:p w14:paraId="1C3A3ABA" w14:textId="77777777" w:rsidR="00AC6BDE" w:rsidRDefault="00AC6BDE">
      <w:pPr>
        <w:spacing w:after="0" w:line="240" w:lineRule="auto"/>
      </w:pPr>
      <w:r>
        <w:continuationSeparator/>
      </w:r>
    </w:p>
  </w:endnote>
  <w:endnote w:type="continuationNotice" w:id="1">
    <w:p w14:paraId="6A80D688" w14:textId="77777777" w:rsidR="00AC6BDE" w:rsidRDefault="00AC6BD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062006460"/>
      <w:docPartObj>
        <w:docPartGallery w:val="Page Numbers (Bottom of Page)"/>
        <w:docPartUnique/>
      </w:docPartObj>
    </w:sdtPr>
    <w:sdtEndPr/>
    <w:sdtContent>
      <w:p w14:paraId="4E71EAFC" w14:textId="6A4DB7AE" w:rsidR="003A5C98" w:rsidRDefault="003A5C98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D570296" w14:textId="77777777" w:rsidR="00633E05" w:rsidRDefault="00633E0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B28AE2" w14:textId="77777777" w:rsidR="00AC6BDE" w:rsidRDefault="00AC6BDE">
      <w:pPr>
        <w:spacing w:after="0" w:line="240" w:lineRule="auto"/>
      </w:pPr>
      <w:r>
        <w:separator/>
      </w:r>
    </w:p>
  </w:footnote>
  <w:footnote w:type="continuationSeparator" w:id="0">
    <w:p w14:paraId="56F5DB19" w14:textId="77777777" w:rsidR="00AC6BDE" w:rsidRDefault="00AC6BDE">
      <w:pPr>
        <w:spacing w:after="0" w:line="240" w:lineRule="auto"/>
      </w:pPr>
      <w:r>
        <w:continuationSeparator/>
      </w:r>
    </w:p>
  </w:footnote>
  <w:footnote w:type="continuationNotice" w:id="1">
    <w:p w14:paraId="148265CA" w14:textId="77777777" w:rsidR="00AC6BDE" w:rsidRDefault="00AC6BDE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DF2CF8" w14:textId="76D59AF8" w:rsidR="00B97CFB" w:rsidRPr="00C178F5" w:rsidRDefault="00555F58" w:rsidP="00C178F5">
    <w:pPr>
      <w:pStyle w:val="Nagwek"/>
      <w:rPr>
        <w:lang w:val="en-US"/>
      </w:rPr>
    </w:pPr>
    <w:r>
      <w:rPr>
        <w:noProof/>
      </w:rPr>
      <w:drawing>
        <wp:inline distT="0" distB="0" distL="0" distR="0" wp14:anchorId="7BA718B2" wp14:editId="73F01690">
          <wp:extent cx="5760720" cy="655047"/>
          <wp:effectExtent l="0" t="0" r="0" b="0"/>
          <wp:docPr id="852688781" name="Obraz 85268878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65504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755" w:hanging="360"/>
      </w:pPr>
      <w:rPr>
        <w:rFonts w:hint="default"/>
      </w:rPr>
    </w:lvl>
  </w:abstractNum>
  <w:abstractNum w:abstractNumId="1" w15:restartNumberingAfterBreak="0">
    <w:nsid w:val="06412313"/>
    <w:multiLevelType w:val="hybridMultilevel"/>
    <w:tmpl w:val="31AE5408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4D1FA9"/>
    <w:multiLevelType w:val="hybridMultilevel"/>
    <w:tmpl w:val="76203572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322643"/>
    <w:multiLevelType w:val="hybridMultilevel"/>
    <w:tmpl w:val="4A60BC4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35D36F5"/>
    <w:multiLevelType w:val="hybridMultilevel"/>
    <w:tmpl w:val="A67087FA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7380DFE"/>
    <w:multiLevelType w:val="hybridMultilevel"/>
    <w:tmpl w:val="1B4221A2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D24608B"/>
    <w:multiLevelType w:val="hybridMultilevel"/>
    <w:tmpl w:val="F7E00CF2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43F3E93"/>
    <w:multiLevelType w:val="multilevel"/>
    <w:tmpl w:val="4322FF0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ascii="Calibri" w:eastAsia="Times New Roman" w:hAnsi="Calibri" w:cs="Calibri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75352D0"/>
    <w:multiLevelType w:val="multilevel"/>
    <w:tmpl w:val="78527A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94E4D06"/>
    <w:multiLevelType w:val="hybridMultilevel"/>
    <w:tmpl w:val="7F0C6F88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AB60AF4"/>
    <w:multiLevelType w:val="hybridMultilevel"/>
    <w:tmpl w:val="0EF41C06"/>
    <w:lvl w:ilvl="0" w:tplc="74B01DE8">
      <w:start w:val="1"/>
      <w:numFmt w:val="lowerLetter"/>
      <w:lvlText w:val="%1."/>
      <w:lvlJc w:val="left"/>
      <w:pPr>
        <w:ind w:left="318" w:hanging="360"/>
      </w:pPr>
      <w:rPr>
        <w:rFonts w:ascii="Calibri" w:eastAsiaTheme="minorHAnsi" w:hAnsi="Calibri" w:cs="Calibri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038" w:hanging="360"/>
      </w:pPr>
    </w:lvl>
    <w:lvl w:ilvl="2" w:tplc="0415001B" w:tentative="1">
      <w:start w:val="1"/>
      <w:numFmt w:val="lowerRoman"/>
      <w:lvlText w:val="%3."/>
      <w:lvlJc w:val="right"/>
      <w:pPr>
        <w:ind w:left="1758" w:hanging="180"/>
      </w:pPr>
    </w:lvl>
    <w:lvl w:ilvl="3" w:tplc="0415000F" w:tentative="1">
      <w:start w:val="1"/>
      <w:numFmt w:val="decimal"/>
      <w:lvlText w:val="%4."/>
      <w:lvlJc w:val="left"/>
      <w:pPr>
        <w:ind w:left="2478" w:hanging="360"/>
      </w:pPr>
    </w:lvl>
    <w:lvl w:ilvl="4" w:tplc="04150019" w:tentative="1">
      <w:start w:val="1"/>
      <w:numFmt w:val="lowerLetter"/>
      <w:lvlText w:val="%5."/>
      <w:lvlJc w:val="left"/>
      <w:pPr>
        <w:ind w:left="3198" w:hanging="360"/>
      </w:pPr>
    </w:lvl>
    <w:lvl w:ilvl="5" w:tplc="0415001B" w:tentative="1">
      <w:start w:val="1"/>
      <w:numFmt w:val="lowerRoman"/>
      <w:lvlText w:val="%6."/>
      <w:lvlJc w:val="right"/>
      <w:pPr>
        <w:ind w:left="3918" w:hanging="180"/>
      </w:pPr>
    </w:lvl>
    <w:lvl w:ilvl="6" w:tplc="0415000F" w:tentative="1">
      <w:start w:val="1"/>
      <w:numFmt w:val="decimal"/>
      <w:lvlText w:val="%7."/>
      <w:lvlJc w:val="left"/>
      <w:pPr>
        <w:ind w:left="4638" w:hanging="360"/>
      </w:pPr>
    </w:lvl>
    <w:lvl w:ilvl="7" w:tplc="04150019" w:tentative="1">
      <w:start w:val="1"/>
      <w:numFmt w:val="lowerLetter"/>
      <w:lvlText w:val="%8."/>
      <w:lvlJc w:val="left"/>
      <w:pPr>
        <w:ind w:left="5358" w:hanging="360"/>
      </w:pPr>
    </w:lvl>
    <w:lvl w:ilvl="8" w:tplc="0415001B" w:tentative="1">
      <w:start w:val="1"/>
      <w:numFmt w:val="lowerRoman"/>
      <w:lvlText w:val="%9."/>
      <w:lvlJc w:val="right"/>
      <w:pPr>
        <w:ind w:left="6078" w:hanging="180"/>
      </w:pPr>
    </w:lvl>
  </w:abstractNum>
  <w:abstractNum w:abstractNumId="11" w15:restartNumberingAfterBreak="0">
    <w:nsid w:val="6FA72C39"/>
    <w:multiLevelType w:val="hybridMultilevel"/>
    <w:tmpl w:val="569E73D0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13185532">
    <w:abstractNumId w:val="10"/>
  </w:num>
  <w:num w:numId="2" w16cid:durableId="1921520000">
    <w:abstractNumId w:val="7"/>
  </w:num>
  <w:num w:numId="3" w16cid:durableId="195046449">
    <w:abstractNumId w:val="1"/>
  </w:num>
  <w:num w:numId="4" w16cid:durableId="1073628516">
    <w:abstractNumId w:val="9"/>
  </w:num>
  <w:num w:numId="5" w16cid:durableId="1813719012">
    <w:abstractNumId w:val="8"/>
  </w:num>
  <w:num w:numId="6" w16cid:durableId="1411653467">
    <w:abstractNumId w:val="5"/>
  </w:num>
  <w:num w:numId="7" w16cid:durableId="2124377905">
    <w:abstractNumId w:val="6"/>
  </w:num>
  <w:num w:numId="8" w16cid:durableId="1063603773">
    <w:abstractNumId w:val="2"/>
  </w:num>
  <w:num w:numId="9" w16cid:durableId="1426608115">
    <w:abstractNumId w:val="4"/>
  </w:num>
  <w:num w:numId="10" w16cid:durableId="1535994497">
    <w:abstractNumId w:val="11"/>
  </w:num>
  <w:num w:numId="11" w16cid:durableId="134933434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6580"/>
    <w:rsid w:val="00001824"/>
    <w:rsid w:val="00007366"/>
    <w:rsid w:val="00013710"/>
    <w:rsid w:val="00014AF3"/>
    <w:rsid w:val="000218D8"/>
    <w:rsid w:val="000249B8"/>
    <w:rsid w:val="0002652B"/>
    <w:rsid w:val="00030B94"/>
    <w:rsid w:val="0003590B"/>
    <w:rsid w:val="000376D4"/>
    <w:rsid w:val="00044D44"/>
    <w:rsid w:val="00051FC1"/>
    <w:rsid w:val="00053C7F"/>
    <w:rsid w:val="00053DD0"/>
    <w:rsid w:val="00055D17"/>
    <w:rsid w:val="00060B7B"/>
    <w:rsid w:val="00070A45"/>
    <w:rsid w:val="0007278E"/>
    <w:rsid w:val="0007430C"/>
    <w:rsid w:val="0008617A"/>
    <w:rsid w:val="0008722A"/>
    <w:rsid w:val="00093388"/>
    <w:rsid w:val="00093C5E"/>
    <w:rsid w:val="00094669"/>
    <w:rsid w:val="000969CF"/>
    <w:rsid w:val="000A3AEA"/>
    <w:rsid w:val="000B48D3"/>
    <w:rsid w:val="000B670B"/>
    <w:rsid w:val="000C3987"/>
    <w:rsid w:val="000C5C13"/>
    <w:rsid w:val="000C6804"/>
    <w:rsid w:val="000D3DBF"/>
    <w:rsid w:val="000D50C3"/>
    <w:rsid w:val="000D5CB6"/>
    <w:rsid w:val="000E280E"/>
    <w:rsid w:val="000E7F9A"/>
    <w:rsid w:val="000F09DD"/>
    <w:rsid w:val="00101A0F"/>
    <w:rsid w:val="001029C5"/>
    <w:rsid w:val="00102C72"/>
    <w:rsid w:val="00103993"/>
    <w:rsid w:val="001057BF"/>
    <w:rsid w:val="001059E2"/>
    <w:rsid w:val="00117C7E"/>
    <w:rsid w:val="00122414"/>
    <w:rsid w:val="00125F43"/>
    <w:rsid w:val="00134754"/>
    <w:rsid w:val="001352F9"/>
    <w:rsid w:val="001355A0"/>
    <w:rsid w:val="001364C7"/>
    <w:rsid w:val="00143889"/>
    <w:rsid w:val="00143E14"/>
    <w:rsid w:val="001447F5"/>
    <w:rsid w:val="00145FB4"/>
    <w:rsid w:val="00157BC0"/>
    <w:rsid w:val="001646EF"/>
    <w:rsid w:val="0017250D"/>
    <w:rsid w:val="00173102"/>
    <w:rsid w:val="001826B9"/>
    <w:rsid w:val="00193AAC"/>
    <w:rsid w:val="001950BE"/>
    <w:rsid w:val="001A23D9"/>
    <w:rsid w:val="001A376C"/>
    <w:rsid w:val="001A6100"/>
    <w:rsid w:val="001A770E"/>
    <w:rsid w:val="001B290A"/>
    <w:rsid w:val="001E0F2D"/>
    <w:rsid w:val="001F235B"/>
    <w:rsid w:val="001F719B"/>
    <w:rsid w:val="001F77BE"/>
    <w:rsid w:val="00203FFD"/>
    <w:rsid w:val="0021167A"/>
    <w:rsid w:val="0021722E"/>
    <w:rsid w:val="002362A7"/>
    <w:rsid w:val="00236A03"/>
    <w:rsid w:val="0023737A"/>
    <w:rsid w:val="00237848"/>
    <w:rsid w:val="00243CEE"/>
    <w:rsid w:val="00244C44"/>
    <w:rsid w:val="0024709A"/>
    <w:rsid w:val="00247360"/>
    <w:rsid w:val="00250812"/>
    <w:rsid w:val="002535D2"/>
    <w:rsid w:val="00253DCF"/>
    <w:rsid w:val="002605E2"/>
    <w:rsid w:val="0026269D"/>
    <w:rsid w:val="00265943"/>
    <w:rsid w:val="00267C6B"/>
    <w:rsid w:val="00272537"/>
    <w:rsid w:val="00275F66"/>
    <w:rsid w:val="002905EF"/>
    <w:rsid w:val="0029131F"/>
    <w:rsid w:val="0029281E"/>
    <w:rsid w:val="002A487C"/>
    <w:rsid w:val="002A5FCA"/>
    <w:rsid w:val="002A60D3"/>
    <w:rsid w:val="002B43F3"/>
    <w:rsid w:val="002B494A"/>
    <w:rsid w:val="002B61A5"/>
    <w:rsid w:val="002B700A"/>
    <w:rsid w:val="002C2F69"/>
    <w:rsid w:val="002D2074"/>
    <w:rsid w:val="002D4F95"/>
    <w:rsid w:val="002F35BC"/>
    <w:rsid w:val="002F67F0"/>
    <w:rsid w:val="002F6F0B"/>
    <w:rsid w:val="0030168A"/>
    <w:rsid w:val="00302B20"/>
    <w:rsid w:val="003035E7"/>
    <w:rsid w:val="003078A8"/>
    <w:rsid w:val="003229A5"/>
    <w:rsid w:val="0032622C"/>
    <w:rsid w:val="00337645"/>
    <w:rsid w:val="00342AF3"/>
    <w:rsid w:val="00347F21"/>
    <w:rsid w:val="003556FF"/>
    <w:rsid w:val="00357CA7"/>
    <w:rsid w:val="00363013"/>
    <w:rsid w:val="00366580"/>
    <w:rsid w:val="00371F52"/>
    <w:rsid w:val="003726F5"/>
    <w:rsid w:val="003811A3"/>
    <w:rsid w:val="0038774D"/>
    <w:rsid w:val="0039549B"/>
    <w:rsid w:val="003A0639"/>
    <w:rsid w:val="003A5C98"/>
    <w:rsid w:val="003B16C9"/>
    <w:rsid w:val="003B73CE"/>
    <w:rsid w:val="003D277C"/>
    <w:rsid w:val="003D36DF"/>
    <w:rsid w:val="003D7D0F"/>
    <w:rsid w:val="003E14EF"/>
    <w:rsid w:val="003E3983"/>
    <w:rsid w:val="003E49FA"/>
    <w:rsid w:val="003F157B"/>
    <w:rsid w:val="00416035"/>
    <w:rsid w:val="004173A0"/>
    <w:rsid w:val="0042577A"/>
    <w:rsid w:val="00425851"/>
    <w:rsid w:val="00426206"/>
    <w:rsid w:val="004370C6"/>
    <w:rsid w:val="004439D4"/>
    <w:rsid w:val="0045188B"/>
    <w:rsid w:val="00453049"/>
    <w:rsid w:val="00460175"/>
    <w:rsid w:val="00464ADD"/>
    <w:rsid w:val="0046625D"/>
    <w:rsid w:val="00472AA0"/>
    <w:rsid w:val="00475DF5"/>
    <w:rsid w:val="00476EB3"/>
    <w:rsid w:val="004851BB"/>
    <w:rsid w:val="0049060E"/>
    <w:rsid w:val="00495CC0"/>
    <w:rsid w:val="00495E48"/>
    <w:rsid w:val="004A3DAD"/>
    <w:rsid w:val="004A47C4"/>
    <w:rsid w:val="004A55B7"/>
    <w:rsid w:val="004A787F"/>
    <w:rsid w:val="004A7A3B"/>
    <w:rsid w:val="004B1F3D"/>
    <w:rsid w:val="004B5F4A"/>
    <w:rsid w:val="004C7808"/>
    <w:rsid w:val="004E0AA3"/>
    <w:rsid w:val="004E278D"/>
    <w:rsid w:val="004F1255"/>
    <w:rsid w:val="004F2F91"/>
    <w:rsid w:val="005000BA"/>
    <w:rsid w:val="00510A11"/>
    <w:rsid w:val="00515A9F"/>
    <w:rsid w:val="00517A21"/>
    <w:rsid w:val="00517F8B"/>
    <w:rsid w:val="00535AAD"/>
    <w:rsid w:val="005424EF"/>
    <w:rsid w:val="00550501"/>
    <w:rsid w:val="00550DA3"/>
    <w:rsid w:val="00553662"/>
    <w:rsid w:val="00555AD6"/>
    <w:rsid w:val="00555F58"/>
    <w:rsid w:val="0055679D"/>
    <w:rsid w:val="00556F89"/>
    <w:rsid w:val="00565F82"/>
    <w:rsid w:val="0057297F"/>
    <w:rsid w:val="00577D80"/>
    <w:rsid w:val="00580FE8"/>
    <w:rsid w:val="005816C7"/>
    <w:rsid w:val="005923B2"/>
    <w:rsid w:val="00594CE8"/>
    <w:rsid w:val="00595D57"/>
    <w:rsid w:val="005A67E8"/>
    <w:rsid w:val="005A7B8D"/>
    <w:rsid w:val="005B3E34"/>
    <w:rsid w:val="005B541A"/>
    <w:rsid w:val="005C202E"/>
    <w:rsid w:val="005C2AEB"/>
    <w:rsid w:val="005C3308"/>
    <w:rsid w:val="005D4062"/>
    <w:rsid w:val="005D40F6"/>
    <w:rsid w:val="005D5779"/>
    <w:rsid w:val="005E2DC0"/>
    <w:rsid w:val="005E7F4D"/>
    <w:rsid w:val="00600F88"/>
    <w:rsid w:val="0061577B"/>
    <w:rsid w:val="006227EA"/>
    <w:rsid w:val="00623BF1"/>
    <w:rsid w:val="00627371"/>
    <w:rsid w:val="006310DE"/>
    <w:rsid w:val="00633E05"/>
    <w:rsid w:val="00635F01"/>
    <w:rsid w:val="00640D43"/>
    <w:rsid w:val="006502A7"/>
    <w:rsid w:val="006515EF"/>
    <w:rsid w:val="00653C09"/>
    <w:rsid w:val="00662AA0"/>
    <w:rsid w:val="0067554D"/>
    <w:rsid w:val="00675915"/>
    <w:rsid w:val="00687EBA"/>
    <w:rsid w:val="006B0F9B"/>
    <w:rsid w:val="006C0698"/>
    <w:rsid w:val="006C0C2C"/>
    <w:rsid w:val="006C7497"/>
    <w:rsid w:val="006E0AAD"/>
    <w:rsid w:val="006E32DF"/>
    <w:rsid w:val="006E41D0"/>
    <w:rsid w:val="006F1F31"/>
    <w:rsid w:val="0070128D"/>
    <w:rsid w:val="00702428"/>
    <w:rsid w:val="00706942"/>
    <w:rsid w:val="007071C5"/>
    <w:rsid w:val="00713BED"/>
    <w:rsid w:val="007208C5"/>
    <w:rsid w:val="00721309"/>
    <w:rsid w:val="00721606"/>
    <w:rsid w:val="00722F34"/>
    <w:rsid w:val="00724D3E"/>
    <w:rsid w:val="007275F4"/>
    <w:rsid w:val="0073038D"/>
    <w:rsid w:val="0076416D"/>
    <w:rsid w:val="00771E56"/>
    <w:rsid w:val="00775C59"/>
    <w:rsid w:val="00782D7C"/>
    <w:rsid w:val="00783D1C"/>
    <w:rsid w:val="007877D1"/>
    <w:rsid w:val="0079161C"/>
    <w:rsid w:val="00791CEF"/>
    <w:rsid w:val="00792472"/>
    <w:rsid w:val="007972E5"/>
    <w:rsid w:val="007A0B33"/>
    <w:rsid w:val="007A1026"/>
    <w:rsid w:val="007A4629"/>
    <w:rsid w:val="007A6757"/>
    <w:rsid w:val="007B0C9E"/>
    <w:rsid w:val="007B6257"/>
    <w:rsid w:val="007B7C86"/>
    <w:rsid w:val="007C7B48"/>
    <w:rsid w:val="007C7DBF"/>
    <w:rsid w:val="007E0C77"/>
    <w:rsid w:val="007E5065"/>
    <w:rsid w:val="007E5AE1"/>
    <w:rsid w:val="007F3A06"/>
    <w:rsid w:val="007F4F24"/>
    <w:rsid w:val="007F5258"/>
    <w:rsid w:val="007F69C9"/>
    <w:rsid w:val="00800BC5"/>
    <w:rsid w:val="00800DAB"/>
    <w:rsid w:val="00801C1B"/>
    <w:rsid w:val="008031C6"/>
    <w:rsid w:val="00807D52"/>
    <w:rsid w:val="00810040"/>
    <w:rsid w:val="008105DE"/>
    <w:rsid w:val="008138F6"/>
    <w:rsid w:val="00813B53"/>
    <w:rsid w:val="0081427F"/>
    <w:rsid w:val="00814933"/>
    <w:rsid w:val="00817903"/>
    <w:rsid w:val="00823C20"/>
    <w:rsid w:val="00833DD9"/>
    <w:rsid w:val="0083710D"/>
    <w:rsid w:val="00843D42"/>
    <w:rsid w:val="00847E29"/>
    <w:rsid w:val="008505B1"/>
    <w:rsid w:val="0085107C"/>
    <w:rsid w:val="00851713"/>
    <w:rsid w:val="00853809"/>
    <w:rsid w:val="00857680"/>
    <w:rsid w:val="0086161F"/>
    <w:rsid w:val="0087070E"/>
    <w:rsid w:val="008868DF"/>
    <w:rsid w:val="00895579"/>
    <w:rsid w:val="008973BD"/>
    <w:rsid w:val="008A46E1"/>
    <w:rsid w:val="008A5998"/>
    <w:rsid w:val="008B0C15"/>
    <w:rsid w:val="008B1C3B"/>
    <w:rsid w:val="008B377E"/>
    <w:rsid w:val="008B7445"/>
    <w:rsid w:val="008B7845"/>
    <w:rsid w:val="008B7AB0"/>
    <w:rsid w:val="008C3C6F"/>
    <w:rsid w:val="008C73A5"/>
    <w:rsid w:val="008D66E6"/>
    <w:rsid w:val="008E3B02"/>
    <w:rsid w:val="008E536D"/>
    <w:rsid w:val="008E619D"/>
    <w:rsid w:val="008E6288"/>
    <w:rsid w:val="008E654D"/>
    <w:rsid w:val="008E6F81"/>
    <w:rsid w:val="008F0151"/>
    <w:rsid w:val="008F424E"/>
    <w:rsid w:val="008F729E"/>
    <w:rsid w:val="0090013D"/>
    <w:rsid w:val="00907CC8"/>
    <w:rsid w:val="00914BB7"/>
    <w:rsid w:val="00920D1D"/>
    <w:rsid w:val="0092180C"/>
    <w:rsid w:val="00922F66"/>
    <w:rsid w:val="009263AA"/>
    <w:rsid w:val="009347D6"/>
    <w:rsid w:val="00936521"/>
    <w:rsid w:val="00943352"/>
    <w:rsid w:val="00946397"/>
    <w:rsid w:val="009466B1"/>
    <w:rsid w:val="00946E94"/>
    <w:rsid w:val="00955F4D"/>
    <w:rsid w:val="00972210"/>
    <w:rsid w:val="0097653B"/>
    <w:rsid w:val="00992139"/>
    <w:rsid w:val="009947C5"/>
    <w:rsid w:val="009970BC"/>
    <w:rsid w:val="009A29DC"/>
    <w:rsid w:val="009A43E1"/>
    <w:rsid w:val="009A70A9"/>
    <w:rsid w:val="009B60CD"/>
    <w:rsid w:val="009D3F02"/>
    <w:rsid w:val="009D7A64"/>
    <w:rsid w:val="009E44FB"/>
    <w:rsid w:val="009E6AF2"/>
    <w:rsid w:val="009F4BA3"/>
    <w:rsid w:val="00A04E4B"/>
    <w:rsid w:val="00A072A8"/>
    <w:rsid w:val="00A1079E"/>
    <w:rsid w:val="00A1197F"/>
    <w:rsid w:val="00A13717"/>
    <w:rsid w:val="00A14B5F"/>
    <w:rsid w:val="00A17CE8"/>
    <w:rsid w:val="00A207D4"/>
    <w:rsid w:val="00A234D5"/>
    <w:rsid w:val="00A341FA"/>
    <w:rsid w:val="00A3448F"/>
    <w:rsid w:val="00A548D0"/>
    <w:rsid w:val="00A54D14"/>
    <w:rsid w:val="00A5506F"/>
    <w:rsid w:val="00A55C5F"/>
    <w:rsid w:val="00A60755"/>
    <w:rsid w:val="00A64AA7"/>
    <w:rsid w:val="00A667AE"/>
    <w:rsid w:val="00A76A13"/>
    <w:rsid w:val="00A828E8"/>
    <w:rsid w:val="00A92536"/>
    <w:rsid w:val="00A94909"/>
    <w:rsid w:val="00A9533F"/>
    <w:rsid w:val="00AA2787"/>
    <w:rsid w:val="00AA3F95"/>
    <w:rsid w:val="00AB7C73"/>
    <w:rsid w:val="00AC5419"/>
    <w:rsid w:val="00AC6A72"/>
    <w:rsid w:val="00AC6BDE"/>
    <w:rsid w:val="00AD064B"/>
    <w:rsid w:val="00AD1B6B"/>
    <w:rsid w:val="00AD2D17"/>
    <w:rsid w:val="00AD5944"/>
    <w:rsid w:val="00AE1825"/>
    <w:rsid w:val="00AE26DD"/>
    <w:rsid w:val="00AE2FEF"/>
    <w:rsid w:val="00AF103E"/>
    <w:rsid w:val="00AF359C"/>
    <w:rsid w:val="00AF6FF3"/>
    <w:rsid w:val="00B054E7"/>
    <w:rsid w:val="00B060E0"/>
    <w:rsid w:val="00B07B39"/>
    <w:rsid w:val="00B11C16"/>
    <w:rsid w:val="00B136CF"/>
    <w:rsid w:val="00B1446B"/>
    <w:rsid w:val="00B178F2"/>
    <w:rsid w:val="00B2042E"/>
    <w:rsid w:val="00B22DA0"/>
    <w:rsid w:val="00B244B6"/>
    <w:rsid w:val="00B268A0"/>
    <w:rsid w:val="00B26D80"/>
    <w:rsid w:val="00B27658"/>
    <w:rsid w:val="00B41FE0"/>
    <w:rsid w:val="00B44882"/>
    <w:rsid w:val="00B46CBF"/>
    <w:rsid w:val="00B47DAC"/>
    <w:rsid w:val="00B630A2"/>
    <w:rsid w:val="00B67913"/>
    <w:rsid w:val="00B7254A"/>
    <w:rsid w:val="00B74A56"/>
    <w:rsid w:val="00B80237"/>
    <w:rsid w:val="00B91B48"/>
    <w:rsid w:val="00B94061"/>
    <w:rsid w:val="00B97CFB"/>
    <w:rsid w:val="00BA0658"/>
    <w:rsid w:val="00BA143D"/>
    <w:rsid w:val="00BA2F58"/>
    <w:rsid w:val="00BA57CF"/>
    <w:rsid w:val="00BA5F58"/>
    <w:rsid w:val="00BB0AC3"/>
    <w:rsid w:val="00BB16FD"/>
    <w:rsid w:val="00BB6053"/>
    <w:rsid w:val="00BD08A8"/>
    <w:rsid w:val="00BE1B52"/>
    <w:rsid w:val="00BE266C"/>
    <w:rsid w:val="00BE412C"/>
    <w:rsid w:val="00BE708C"/>
    <w:rsid w:val="00C119FD"/>
    <w:rsid w:val="00C14D07"/>
    <w:rsid w:val="00C178F5"/>
    <w:rsid w:val="00C3219F"/>
    <w:rsid w:val="00C35F19"/>
    <w:rsid w:val="00C36190"/>
    <w:rsid w:val="00C36364"/>
    <w:rsid w:val="00C55012"/>
    <w:rsid w:val="00C556C8"/>
    <w:rsid w:val="00C6050C"/>
    <w:rsid w:val="00C64BAA"/>
    <w:rsid w:val="00C64E55"/>
    <w:rsid w:val="00C64FE0"/>
    <w:rsid w:val="00C701A7"/>
    <w:rsid w:val="00C942EF"/>
    <w:rsid w:val="00CA6AB4"/>
    <w:rsid w:val="00CA792C"/>
    <w:rsid w:val="00CB4797"/>
    <w:rsid w:val="00CB4926"/>
    <w:rsid w:val="00CB52E5"/>
    <w:rsid w:val="00CC279C"/>
    <w:rsid w:val="00CC43F5"/>
    <w:rsid w:val="00CC455D"/>
    <w:rsid w:val="00CC5DAE"/>
    <w:rsid w:val="00CE00B0"/>
    <w:rsid w:val="00CE05E8"/>
    <w:rsid w:val="00CE6C0E"/>
    <w:rsid w:val="00CF7166"/>
    <w:rsid w:val="00D068BA"/>
    <w:rsid w:val="00D11A07"/>
    <w:rsid w:val="00D27363"/>
    <w:rsid w:val="00D41D54"/>
    <w:rsid w:val="00D43D3B"/>
    <w:rsid w:val="00D45391"/>
    <w:rsid w:val="00D5080C"/>
    <w:rsid w:val="00D57D7C"/>
    <w:rsid w:val="00D60DD0"/>
    <w:rsid w:val="00D63942"/>
    <w:rsid w:val="00D80DA9"/>
    <w:rsid w:val="00D86458"/>
    <w:rsid w:val="00DA03AD"/>
    <w:rsid w:val="00DA05F5"/>
    <w:rsid w:val="00DA3AA0"/>
    <w:rsid w:val="00DA57A8"/>
    <w:rsid w:val="00DB3B3C"/>
    <w:rsid w:val="00DB3D12"/>
    <w:rsid w:val="00DB5579"/>
    <w:rsid w:val="00DC20BF"/>
    <w:rsid w:val="00DC3B50"/>
    <w:rsid w:val="00DC6C80"/>
    <w:rsid w:val="00DD3C86"/>
    <w:rsid w:val="00DD6108"/>
    <w:rsid w:val="00DE3A87"/>
    <w:rsid w:val="00DF2B14"/>
    <w:rsid w:val="00DF595C"/>
    <w:rsid w:val="00DF7247"/>
    <w:rsid w:val="00E003A6"/>
    <w:rsid w:val="00E00DFD"/>
    <w:rsid w:val="00E10C5E"/>
    <w:rsid w:val="00E139BB"/>
    <w:rsid w:val="00E2283A"/>
    <w:rsid w:val="00E2770C"/>
    <w:rsid w:val="00E30D5C"/>
    <w:rsid w:val="00E31853"/>
    <w:rsid w:val="00E31E7D"/>
    <w:rsid w:val="00E3799A"/>
    <w:rsid w:val="00E42069"/>
    <w:rsid w:val="00E42FA7"/>
    <w:rsid w:val="00E50612"/>
    <w:rsid w:val="00E54CEB"/>
    <w:rsid w:val="00E63EEE"/>
    <w:rsid w:val="00E64822"/>
    <w:rsid w:val="00E9257E"/>
    <w:rsid w:val="00EA0668"/>
    <w:rsid w:val="00EA0FC4"/>
    <w:rsid w:val="00EA1A04"/>
    <w:rsid w:val="00EB4505"/>
    <w:rsid w:val="00EB5591"/>
    <w:rsid w:val="00EC7332"/>
    <w:rsid w:val="00ED0FE4"/>
    <w:rsid w:val="00ED512E"/>
    <w:rsid w:val="00ED6BF9"/>
    <w:rsid w:val="00ED6ED1"/>
    <w:rsid w:val="00EF4D5D"/>
    <w:rsid w:val="00F001C3"/>
    <w:rsid w:val="00F018CA"/>
    <w:rsid w:val="00F22890"/>
    <w:rsid w:val="00F23EBA"/>
    <w:rsid w:val="00F26381"/>
    <w:rsid w:val="00F36359"/>
    <w:rsid w:val="00F37FD3"/>
    <w:rsid w:val="00F44E8D"/>
    <w:rsid w:val="00F51C40"/>
    <w:rsid w:val="00F527AE"/>
    <w:rsid w:val="00F56B6F"/>
    <w:rsid w:val="00F63FAF"/>
    <w:rsid w:val="00F72010"/>
    <w:rsid w:val="00F76F6B"/>
    <w:rsid w:val="00F832CB"/>
    <w:rsid w:val="00F83329"/>
    <w:rsid w:val="00FA526B"/>
    <w:rsid w:val="00FA616F"/>
    <w:rsid w:val="00FC3F42"/>
    <w:rsid w:val="00FC41AE"/>
    <w:rsid w:val="00FC79C0"/>
    <w:rsid w:val="00FC7BDC"/>
    <w:rsid w:val="00FD2B91"/>
    <w:rsid w:val="00FD3CE7"/>
    <w:rsid w:val="00FE4494"/>
    <w:rsid w:val="00FF2435"/>
    <w:rsid w:val="00FF3836"/>
    <w:rsid w:val="00FF75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719B7307"/>
  <w15:chartTrackingRefBased/>
  <w15:docId w15:val="{F047A3F3-187A-4386-A151-5F08F056A1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  <w:spacing w:after="200" w:line="276" w:lineRule="auto"/>
    </w:pPr>
    <w:rPr>
      <w:rFonts w:ascii="Calibri" w:hAnsi="Calibri"/>
      <w:sz w:val="22"/>
      <w:szCs w:val="22"/>
      <w:lang w:eastAsia="ar-SA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7275F4"/>
    <w:pPr>
      <w:keepNext/>
      <w:spacing w:before="240" w:after="60"/>
      <w:ind w:left="708"/>
      <w:outlineLvl w:val="0"/>
    </w:pPr>
    <w:rPr>
      <w:bCs/>
      <w:kern w:val="32"/>
      <w:sz w:val="36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7275F4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Pr>
      <w:rFonts w:hint="default"/>
    </w:rPr>
  </w:style>
  <w:style w:type="character" w:customStyle="1" w:styleId="WW8Num2z0">
    <w:name w:val="WW8Num2z0"/>
    <w:rPr>
      <w:rFonts w:hint="default"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Domylnaczcionkaakapitu1">
    <w:name w:val="Domyślna czcionka akapitu1"/>
  </w:style>
  <w:style w:type="character" w:customStyle="1" w:styleId="ZnakZnak4">
    <w:name w:val="Znak Znak4"/>
    <w:rPr>
      <w:rFonts w:ascii="Tahoma" w:hAnsi="Tahoma" w:cs="Tahoma"/>
      <w:sz w:val="16"/>
      <w:szCs w:val="16"/>
    </w:rPr>
  </w:style>
  <w:style w:type="character" w:customStyle="1" w:styleId="ZnakZnak3">
    <w:name w:val="Znak Znak3"/>
    <w:basedOn w:val="Domylnaczcionkaakapitu1"/>
  </w:style>
  <w:style w:type="character" w:customStyle="1" w:styleId="ZnakZnak2">
    <w:name w:val="Znak Znak2"/>
    <w:basedOn w:val="Domylnaczcionkaakapitu1"/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ZnakZnak1">
    <w:name w:val="Znak Znak1"/>
    <w:rPr>
      <w:sz w:val="20"/>
      <w:szCs w:val="20"/>
    </w:rPr>
  </w:style>
  <w:style w:type="character" w:customStyle="1" w:styleId="ZnakZnak">
    <w:name w:val="Znak Znak"/>
    <w:rPr>
      <w:b/>
      <w:bCs/>
      <w:sz w:val="20"/>
      <w:szCs w:val="20"/>
    </w:rPr>
  </w:style>
  <w:style w:type="character" w:styleId="Hipercze">
    <w:name w:val="Hyperlink"/>
    <w:uiPriority w:val="99"/>
    <w:rPr>
      <w:color w:val="0000FF"/>
      <w:u w:val="single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kstpodstawowy"/>
    <w:rPr>
      <w:rFonts w:cs="Mangal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ks">
    <w:name w:val="Indeks"/>
    <w:basedOn w:val="Normalny"/>
    <w:pPr>
      <w:suppressLineNumbers/>
    </w:pPr>
    <w:rPr>
      <w:rFonts w:cs="Mangal"/>
    </w:rPr>
  </w:style>
  <w:style w:type="paragraph" w:styleId="Akapitzlist">
    <w:name w:val="List Paragraph"/>
    <w:aliases w:val="Numerowanie,List Paragraph compact,Normal bullet 2,Paragraphe de liste 2,Reference list,Bullet list,Numbered List,List Paragraph1,1st level - Bullet List Paragraph,Lettre d'introduction,Paragraph,Bullet EY,List Paragraph11"/>
    <w:basedOn w:val="Normalny"/>
    <w:link w:val="AkapitzlistZnak"/>
    <w:uiPriority w:val="34"/>
    <w:qFormat/>
    <w:pPr>
      <w:ind w:left="720"/>
    </w:pPr>
  </w:style>
  <w:style w:type="paragraph" w:styleId="Tekstdymka">
    <w:name w:val="Balloon Text"/>
    <w:basedOn w:val="Normalny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pPr>
      <w:spacing w:after="0" w:line="240" w:lineRule="auto"/>
    </w:pPr>
    <w:rPr>
      <w:lang w:val="x-none"/>
    </w:rPr>
  </w:style>
  <w:style w:type="paragraph" w:styleId="Stopka">
    <w:name w:val="footer"/>
    <w:basedOn w:val="Normalny"/>
    <w:link w:val="StopkaZnak"/>
    <w:uiPriority w:val="99"/>
    <w:pPr>
      <w:spacing w:after="0" w:line="240" w:lineRule="auto"/>
    </w:pPr>
  </w:style>
  <w:style w:type="paragraph" w:customStyle="1" w:styleId="Tekstkomentarza1">
    <w:name w:val="Tekst komentarza1"/>
    <w:basedOn w:val="Normalny"/>
    <w:pPr>
      <w:spacing w:line="240" w:lineRule="auto"/>
    </w:pPr>
    <w:rPr>
      <w:sz w:val="20"/>
      <w:szCs w:val="20"/>
    </w:rPr>
  </w:style>
  <w:style w:type="paragraph" w:styleId="Tematkomentarza">
    <w:name w:val="annotation subject"/>
    <w:basedOn w:val="Tekstkomentarza1"/>
    <w:next w:val="Tekstkomentarza1"/>
    <w:rPr>
      <w:b/>
      <w:bCs/>
    </w:rPr>
  </w:style>
  <w:style w:type="paragraph" w:customStyle="1" w:styleId="73B235745A7D4631A3550D9CFBB13F9F">
    <w:name w:val="73B235745A7D4631A3550D9CFBB13F9F"/>
    <w:rsid w:val="00366580"/>
    <w:pPr>
      <w:spacing w:after="200" w:line="276" w:lineRule="auto"/>
    </w:pPr>
    <w:rPr>
      <w:rFonts w:ascii="Calibri" w:hAnsi="Calibri"/>
      <w:sz w:val="22"/>
      <w:szCs w:val="22"/>
      <w:lang w:val="en-US" w:eastAsia="en-US"/>
    </w:rPr>
  </w:style>
  <w:style w:type="character" w:customStyle="1" w:styleId="NagwekZnak">
    <w:name w:val="Nagłówek Znak"/>
    <w:link w:val="Nagwek"/>
    <w:uiPriority w:val="99"/>
    <w:rsid w:val="00366580"/>
    <w:rPr>
      <w:rFonts w:ascii="Calibri" w:hAnsi="Calibri"/>
      <w:sz w:val="22"/>
      <w:szCs w:val="22"/>
      <w:lang w:eastAsia="ar-SA"/>
    </w:rPr>
  </w:style>
  <w:style w:type="paragraph" w:styleId="Bezodstpw">
    <w:name w:val="No Spacing"/>
    <w:uiPriority w:val="1"/>
    <w:qFormat/>
    <w:rsid w:val="00722F34"/>
    <w:rPr>
      <w:rFonts w:ascii="Calibri" w:eastAsia="Calibri" w:hAnsi="Calibri"/>
      <w:sz w:val="22"/>
      <w:szCs w:val="22"/>
      <w:lang w:eastAsia="en-US"/>
    </w:rPr>
  </w:style>
  <w:style w:type="character" w:customStyle="1" w:styleId="AkapitzlistZnak">
    <w:name w:val="Akapit z listą Znak"/>
    <w:aliases w:val="Numerowanie Znak,List Paragraph compact Znak,Normal bullet 2 Znak,Paragraphe de liste 2 Znak,Reference list Znak,Bullet list Znak,Numbered List Znak,List Paragraph1 Znak,1st level - Bullet List Paragraph Znak,Paragraph Znak"/>
    <w:link w:val="Akapitzlist"/>
    <w:uiPriority w:val="34"/>
    <w:qFormat/>
    <w:rsid w:val="00157BC0"/>
    <w:rPr>
      <w:rFonts w:ascii="Calibri" w:hAnsi="Calibri"/>
      <w:sz w:val="22"/>
      <w:szCs w:val="22"/>
      <w:lang w:eastAsia="ar-SA"/>
    </w:rPr>
  </w:style>
  <w:style w:type="table" w:customStyle="1" w:styleId="Siatkatabeli">
    <w:name w:val="Siatka tabeli"/>
    <w:basedOn w:val="Standardowy"/>
    <w:uiPriority w:val="59"/>
    <w:rsid w:val="00157BC0"/>
    <w:rPr>
      <w:rFonts w:ascii="Calibri" w:eastAsia="MS Mincho" w:hAnsi="Calibri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agwek1Znak">
    <w:name w:val="Nagłówek 1 Znak"/>
    <w:link w:val="Nagwek1"/>
    <w:uiPriority w:val="9"/>
    <w:rsid w:val="007275F4"/>
    <w:rPr>
      <w:rFonts w:ascii="Calibri" w:hAnsi="Calibri"/>
      <w:bCs/>
      <w:kern w:val="32"/>
      <w:sz w:val="36"/>
      <w:szCs w:val="32"/>
      <w:lang w:eastAsia="ar-SA"/>
    </w:rPr>
  </w:style>
  <w:style w:type="paragraph" w:styleId="Tekstprzypisudolnego">
    <w:name w:val="footnote text"/>
    <w:aliases w:val="Podrozdział,Footnote,Podrozdzia3,PRZYPISKI,Tekst przypisu Znak Znak Znak Znak,Tekst przypisu Znak Znak Znak Znak Znak,Tekst przypisu Znak Znak Znak Znak Znak Znak Znak,Fußnote,-E Fuﬂnotentext,Fuﬂnotentext Ursprung,Tekst przypisu,o"/>
    <w:basedOn w:val="Normalny"/>
    <w:link w:val="TekstprzypisudolnegoZnak"/>
    <w:uiPriority w:val="99"/>
    <w:qFormat/>
    <w:rsid w:val="007275F4"/>
    <w:pPr>
      <w:autoSpaceDN w:val="0"/>
      <w:spacing w:after="0" w:line="240" w:lineRule="auto"/>
      <w:textAlignment w:val="baseline"/>
    </w:pPr>
    <w:rPr>
      <w:rFonts w:eastAsia="Calibri"/>
      <w:sz w:val="20"/>
      <w:szCs w:val="20"/>
      <w:lang w:eastAsia="en-US"/>
    </w:rPr>
  </w:style>
  <w:style w:type="character" w:customStyle="1" w:styleId="TekstprzypisudolnegoZnak">
    <w:name w:val="Tekst przypisu dolnego Znak"/>
    <w:aliases w:val="Podrozdział Znak,Footnote Znak,Podrozdzia3 Znak,PRZYPISKI Znak,Tekst przypisu Znak Znak Znak Znak Znak1,Tekst przypisu Znak Znak Znak Znak Znak Znak,Tekst przypisu Znak Znak Znak Znak Znak Znak Znak Znak,Fußnote Znak,o Znak"/>
    <w:link w:val="Tekstprzypisudolnego"/>
    <w:uiPriority w:val="99"/>
    <w:rsid w:val="007275F4"/>
    <w:rPr>
      <w:rFonts w:ascii="Calibri" w:eastAsia="Calibri" w:hAnsi="Calibri"/>
      <w:lang w:eastAsia="en-US"/>
    </w:rPr>
  </w:style>
  <w:style w:type="character" w:styleId="Odwoanieprzypisudolnego">
    <w:name w:val="footnote reference"/>
    <w:aliases w:val="Footnote Reference Number,Odwołanie przypisu,Footnote symbol,Footnote reference number,note TESI,SUPERS,EN Footnote Reference,Footnote number,Ref,de nota al pie,Odwo3anie przypisu,Times 10 Point,Exposant 3 Point,number,16 Poi"/>
    <w:uiPriority w:val="99"/>
    <w:rsid w:val="007275F4"/>
    <w:rPr>
      <w:position w:val="0"/>
      <w:vertAlign w:val="superscript"/>
    </w:rPr>
  </w:style>
  <w:style w:type="paragraph" w:styleId="Legenda">
    <w:name w:val="caption"/>
    <w:basedOn w:val="Normalny"/>
    <w:next w:val="Normalny"/>
    <w:uiPriority w:val="35"/>
    <w:unhideWhenUsed/>
    <w:qFormat/>
    <w:rsid w:val="007275F4"/>
    <w:rPr>
      <w:b/>
      <w:bCs/>
      <w:sz w:val="20"/>
      <w:szCs w:val="20"/>
    </w:rPr>
  </w:style>
  <w:style w:type="paragraph" w:customStyle="1" w:styleId="Styl1">
    <w:name w:val="Styl1"/>
    <w:basedOn w:val="Nagwek2"/>
    <w:next w:val="Nagwek2"/>
    <w:autoRedefine/>
    <w:qFormat/>
    <w:rsid w:val="007275F4"/>
    <w:pPr>
      <w:jc w:val="center"/>
    </w:pPr>
    <w:rPr>
      <w:rFonts w:ascii="Calibri" w:hAnsi="Calibri"/>
      <w:i w:val="0"/>
      <w:sz w:val="20"/>
    </w:rPr>
  </w:style>
  <w:style w:type="paragraph" w:styleId="Spistreci1">
    <w:name w:val="toc 1"/>
    <w:basedOn w:val="Normalny"/>
    <w:next w:val="Normalny"/>
    <w:autoRedefine/>
    <w:uiPriority w:val="39"/>
    <w:unhideWhenUsed/>
    <w:rsid w:val="007275F4"/>
  </w:style>
  <w:style w:type="paragraph" w:styleId="Spistreci2">
    <w:name w:val="toc 2"/>
    <w:basedOn w:val="Normalny"/>
    <w:next w:val="Normalny"/>
    <w:autoRedefine/>
    <w:uiPriority w:val="39"/>
    <w:unhideWhenUsed/>
    <w:rsid w:val="007275F4"/>
    <w:pPr>
      <w:ind w:left="220"/>
    </w:pPr>
  </w:style>
  <w:style w:type="character" w:customStyle="1" w:styleId="Nagwek2Znak">
    <w:name w:val="Nagłówek 2 Znak"/>
    <w:link w:val="Nagwek2"/>
    <w:uiPriority w:val="9"/>
    <w:semiHidden/>
    <w:rsid w:val="007275F4"/>
    <w:rPr>
      <w:rFonts w:ascii="Cambria" w:eastAsia="Times New Roman" w:hAnsi="Cambria" w:cs="Times New Roman"/>
      <w:b/>
      <w:bCs/>
      <w:i/>
      <w:iCs/>
      <w:sz w:val="28"/>
      <w:szCs w:val="28"/>
      <w:lang w:eastAsia="ar-SA"/>
    </w:rPr>
  </w:style>
  <w:style w:type="paragraph" w:customStyle="1" w:styleId="Default">
    <w:name w:val="Default"/>
    <w:rsid w:val="000376D4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character" w:styleId="Pogrubienie">
    <w:name w:val="Strong"/>
    <w:uiPriority w:val="22"/>
    <w:qFormat/>
    <w:rsid w:val="00E42FA7"/>
    <w:rPr>
      <w:b/>
      <w:bCs/>
    </w:rPr>
  </w:style>
  <w:style w:type="character" w:customStyle="1" w:styleId="txt14greenb">
    <w:name w:val="txt14green_b"/>
    <w:rsid w:val="00AD1B6B"/>
  </w:style>
  <w:style w:type="character" w:styleId="Nierozpoznanawzmianka">
    <w:name w:val="Unresolved Mention"/>
    <w:uiPriority w:val="99"/>
    <w:semiHidden/>
    <w:unhideWhenUsed/>
    <w:rsid w:val="009F4BA3"/>
    <w:rPr>
      <w:color w:val="605E5C"/>
      <w:shd w:val="clear" w:color="auto" w:fill="E1DFDD"/>
    </w:rPr>
  </w:style>
  <w:style w:type="character" w:customStyle="1" w:styleId="hgkelc">
    <w:name w:val="hgkelc"/>
    <w:rsid w:val="00CA6AB4"/>
  </w:style>
  <w:style w:type="paragraph" w:styleId="NormalnyWeb">
    <w:name w:val="Normal (Web)"/>
    <w:basedOn w:val="Normalny"/>
    <w:uiPriority w:val="99"/>
    <w:semiHidden/>
    <w:unhideWhenUsed/>
    <w:rsid w:val="00AF103E"/>
    <w:pPr>
      <w:suppressAutoHyphens w:val="0"/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pl-PL"/>
    </w:rPr>
  </w:style>
  <w:style w:type="character" w:styleId="Odwoaniedokomentarza">
    <w:name w:val="annotation reference"/>
    <w:uiPriority w:val="99"/>
    <w:semiHidden/>
    <w:unhideWhenUsed/>
    <w:rsid w:val="000F09D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0F09DD"/>
    <w:pPr>
      <w:suppressAutoHyphens w:val="0"/>
      <w:spacing w:after="160" w:line="240" w:lineRule="auto"/>
    </w:pPr>
    <w:rPr>
      <w:rFonts w:ascii="Aptos" w:eastAsia="Aptos" w:hAnsi="Aptos" w:cs="Arial"/>
      <w:kern w:val="2"/>
      <w:sz w:val="20"/>
      <w:szCs w:val="20"/>
      <w:lang w:eastAsia="en-US"/>
    </w:rPr>
  </w:style>
  <w:style w:type="character" w:customStyle="1" w:styleId="TekstkomentarzaZnak">
    <w:name w:val="Tekst komentarza Znak"/>
    <w:link w:val="Tekstkomentarza"/>
    <w:uiPriority w:val="99"/>
    <w:rsid w:val="000F09DD"/>
    <w:rPr>
      <w:rFonts w:ascii="Aptos" w:eastAsia="Aptos" w:hAnsi="Aptos" w:cs="Arial"/>
      <w:kern w:val="2"/>
      <w:lang w:eastAsia="en-US"/>
    </w:rPr>
  </w:style>
  <w:style w:type="table" w:styleId="Tabela-Siatka">
    <w:name w:val="Table Grid"/>
    <w:basedOn w:val="Standardowy"/>
    <w:uiPriority w:val="39"/>
    <w:rsid w:val="00DD610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opkaZnak">
    <w:name w:val="Stopka Znak"/>
    <w:basedOn w:val="Domylnaczcionkaakapitu"/>
    <w:link w:val="Stopka"/>
    <w:uiPriority w:val="99"/>
    <w:rsid w:val="003A5C98"/>
    <w:rPr>
      <w:rFonts w:ascii="Calibri" w:hAnsi="Calibri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4823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3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4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9FA2E05643D6C4C96A7A3100DFD8D77" ma:contentTypeVersion="16" ma:contentTypeDescription="Utwórz nowy dokument." ma:contentTypeScope="" ma:versionID="5eb1eafbfa099a95bf3b23c71b8c10f4">
  <xsd:schema xmlns:xsd="http://www.w3.org/2001/XMLSchema" xmlns:xs="http://www.w3.org/2001/XMLSchema" xmlns:p="http://schemas.microsoft.com/office/2006/metadata/properties" xmlns:ns2="e6f74536-3b92-4adb-8bfe-26ab3d3204be" xmlns:ns3="98c031f0-1792-41f9-aa6c-5e2154d9f777" targetNamespace="http://schemas.microsoft.com/office/2006/metadata/properties" ma:root="true" ma:fieldsID="e4ea9b5b0d4f14efd9e2c4fe2d13d0e7" ns2:_="" ns3:_="">
    <xsd:import namespace="e6f74536-3b92-4adb-8bfe-26ab3d3204be"/>
    <xsd:import namespace="98c031f0-1792-41f9-aa6c-5e2154d9f77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f74536-3b92-4adb-8bfe-26ab3d3204b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Tagi obrazów" ma:readOnly="false" ma:fieldId="{5cf76f15-5ced-4ddc-b409-7134ff3c332f}" ma:taxonomyMulti="true" ma:sspId="4aaeddc0-7f9f-4d52-adf8-34c00cbb36c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c031f0-1792-41f9-aa6c-5e2154d9f777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e3770d7f-b1a3-44a9-9620-b5b5b5d2c23b}" ma:internalName="TaxCatchAll" ma:showField="CatchAllData" ma:web="98c031f0-1792-41f9-aa6c-5e2154d9f77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8c031f0-1792-41f9-aa6c-5e2154d9f777"/>
    <lcf76f155ced4ddcb4097134ff3c332f xmlns="e6f74536-3b92-4adb-8bfe-26ab3d3204b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3C1311A-6697-4BCD-B2EE-D7C23E4D691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F2D4FE3-0105-4DE0-8F74-1B49D9BF439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6f74536-3b92-4adb-8bfe-26ab3d3204be"/>
    <ds:schemaRef ds:uri="98c031f0-1792-41f9-aa6c-5e2154d9f77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0C211-B165-4E69-A8F4-A159D7D33F35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A6B40DE-BE3A-4AB0-8B2F-8774FBD57B4A}">
  <ds:schemaRefs>
    <ds:schemaRef ds:uri="http://schemas.microsoft.com/office/2006/metadata/properties"/>
    <ds:schemaRef ds:uri="http://schemas.microsoft.com/office/infopath/2007/PartnerControls"/>
    <ds:schemaRef ds:uri="98c031f0-1792-41f9-aa6c-5e2154d9f777"/>
    <ds:schemaRef ds:uri="e6f74536-3b92-4adb-8bfe-26ab3d3204b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126</TotalTime>
  <Pages>4</Pages>
  <Words>830</Words>
  <Characters>4983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Stowarzyszenie Lokalna Grupa Działania Ziemi Człuchowskiej</vt:lpstr>
    </vt:vector>
  </TitlesOfParts>
  <Company/>
  <LinksUpToDate>false</LinksUpToDate>
  <CharactersWithSpaces>5802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Stowarzyszenie Lokalna Grupa Działania Ziemi Człuchowskiej</dc:title>
  <dc:subject/>
  <dc:creator>KOMPUTER</dc:creator>
  <cp:keywords/>
  <cp:lastModifiedBy>Ada Pawlak</cp:lastModifiedBy>
  <cp:revision>108</cp:revision>
  <cp:lastPrinted>2024-04-18T10:11:00Z</cp:lastPrinted>
  <dcterms:created xsi:type="dcterms:W3CDTF">2025-03-05T10:59:00Z</dcterms:created>
  <dcterms:modified xsi:type="dcterms:W3CDTF">2025-09-04T06:49:00Z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0x010100A9FA2E05643D6C4C96A7A3100DFD8D77</vt:lpwstr>
  </property>
</Properties>
</file>