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63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&quot;Opis zgodności projektu ze strategią rozwoju lokalnego kierowanego przez społeczność oraz lokalnymi kryteriami wyboru dla P.4.2 Ochrona różnorodności biologicznej obszarów cennych przyrodniczo.&#10;&#10;Załącznik obowiązkowy, wymagany do oceny zgodności operacji z Lokalną Strategią Rozwoju i lokalnymi kryteriami wyboru.&#10;&#10;Wnioskodawca zobowiązany jest uzasadnić zgodność operacji z każdym z lokalnych kryteriów wyboru, odnosząc się do informacji zawartych we wniosku o przyznanie pomocy.&#10;Uzasadnienie powinno być spójne i zgodne z danymi zawartymi we wniosku, w tym:&#10;&#10;    opisem planowanej operacji,&#10;    planem finansowym,&#10;    zestawieniem rzeczowo-finansowym operacji,&#10;    opisem zadań oraz załącznikami do wniosku.&#10;&#10;Dane do uzupełnienia:&#10;&#10;    Nazwa wnioskodawcy (imię i nazwisko/nazwa instytucji lub organizacji)&#10;    Dane kontaktowe (telefon, e-mail, adres do korespondencji)&#10;    Tytuł operacji&#10;    Numer naboru&#10;    Numer wniosku&quot;_"/>
      </w:tblPr>
      <w:tblGrid>
        <w:gridCol w:w="3687"/>
        <w:gridCol w:w="7053"/>
      </w:tblGrid>
      <w:tr w:rsidR="008E6288" w14:paraId="737D9953" w14:textId="77777777">
        <w:tc>
          <w:tcPr>
            <w:tcW w:w="10740" w:type="dxa"/>
            <w:gridSpan w:val="2"/>
          </w:tcPr>
          <w:p w14:paraId="0E92DFAD" w14:textId="4C87F63C" w:rsidR="00ED6BF9" w:rsidRDefault="00D63942">
            <w:pPr>
              <w:shd w:val="clear" w:color="auto" w:fill="D9F2D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Opis zgodności projektu ze strategią rozwoju lokalnego kierowanego przez społeczność oraz lokalnymi kryteriami wyboru </w:t>
            </w:r>
            <w:r w:rsidR="008F729E">
              <w:rPr>
                <w:b/>
                <w:bCs/>
              </w:rPr>
              <w:t>dla P.</w:t>
            </w:r>
            <w:r w:rsidR="00556F89">
              <w:rPr>
                <w:b/>
                <w:bCs/>
              </w:rPr>
              <w:t>4.2 Ochrona różnorodności biologicznej obszarów cennych przyrodniczo</w:t>
            </w:r>
          </w:p>
          <w:p w14:paraId="339BAAAB" w14:textId="77777777" w:rsidR="00ED6BF9" w:rsidRDefault="00ED6BF9">
            <w:pPr>
              <w:shd w:val="clear" w:color="auto" w:fill="D9F2D0"/>
              <w:spacing w:after="0" w:line="240" w:lineRule="auto"/>
              <w:jc w:val="center"/>
              <w:rPr>
                <w:b/>
                <w:bCs/>
              </w:rPr>
            </w:pPr>
            <w:r w:rsidRPr="00CC43F5">
              <w:t xml:space="preserve">załącznik obowiązkowy, niezbędny w celu oceny operacji pod katem zgodności z Lokalną Strategią Rozwoju </w:t>
            </w:r>
            <w:r w:rsidRPr="00CC43F5">
              <w:br/>
              <w:t>i lokalnymi kryteriami wyboru</w:t>
            </w:r>
            <w:r>
              <w:t>.</w:t>
            </w:r>
          </w:p>
          <w:p w14:paraId="75EF2C26" w14:textId="77777777" w:rsidR="00ED6BF9" w:rsidRPr="00635F01" w:rsidRDefault="00ED6BF9">
            <w:pPr>
              <w:shd w:val="clear" w:color="auto" w:fill="D9F2D0"/>
              <w:spacing w:after="0" w:line="240" w:lineRule="auto"/>
              <w:jc w:val="both"/>
            </w:pPr>
            <w:r w:rsidRPr="00B060E0">
              <w:t xml:space="preserve">Wnioskodawca powinien uzasadnić zgodność operacji z poszczególnymi lokalnymi kryteriami wyboru w odniesieniu do danych zawartych we wniosku o przyznanie pomocy. </w:t>
            </w:r>
            <w:r w:rsidRPr="00B91B48">
              <w:rPr>
                <w:b/>
                <w:bCs/>
              </w:rPr>
              <w:t xml:space="preserve">Uzasadnienie musi być spójne i wynikać z wniosku </w:t>
            </w:r>
            <w:r w:rsidRPr="00B91B48">
              <w:rPr>
                <w:b/>
                <w:bCs/>
              </w:rPr>
              <w:br/>
              <w:t>o przyznanie pomocy, w szczególności z opisem planowanej operacji, planem finansowym, zestawieniem rzeczowo-finansowym operacji, opisem zadań wymienionych w zestawieniu rzeczowo-finansowym operacji oraz załącznikami do wniosku.</w:t>
            </w:r>
          </w:p>
        </w:tc>
      </w:tr>
      <w:tr w:rsidR="008E6288" w14:paraId="2B3C0370" w14:textId="77777777">
        <w:tc>
          <w:tcPr>
            <w:tcW w:w="3687" w:type="dxa"/>
          </w:tcPr>
          <w:p w14:paraId="346FF82B" w14:textId="77777777" w:rsidR="00ED6BF9" w:rsidRDefault="00ED6BF9">
            <w:r>
              <w:t xml:space="preserve">Nazwa wnioskodawcy </w:t>
            </w:r>
            <w:r>
              <w:br/>
              <w:t xml:space="preserve">– imię i nazwisko/nazwa instytucji/ organizacji  </w:t>
            </w:r>
          </w:p>
        </w:tc>
        <w:tc>
          <w:tcPr>
            <w:tcW w:w="7053" w:type="dxa"/>
          </w:tcPr>
          <w:p w14:paraId="46905C91" w14:textId="77777777" w:rsidR="00ED6BF9" w:rsidRDefault="00ED6BF9"/>
        </w:tc>
      </w:tr>
      <w:tr w:rsidR="008E6288" w14:paraId="2C2C9616" w14:textId="77777777">
        <w:tc>
          <w:tcPr>
            <w:tcW w:w="3687" w:type="dxa"/>
          </w:tcPr>
          <w:p w14:paraId="385CB495" w14:textId="77AE6BD0" w:rsidR="00ED6BF9" w:rsidRDefault="00ED6BF9">
            <w:r>
              <w:t xml:space="preserve">Dane kontaktowe: telefon, e-mail, adres </w:t>
            </w:r>
            <w:r w:rsidR="004A3DAD">
              <w:t>do koresponde</w:t>
            </w:r>
            <w:r w:rsidR="00472AA0">
              <w:t xml:space="preserve">ncji </w:t>
            </w:r>
          </w:p>
        </w:tc>
        <w:tc>
          <w:tcPr>
            <w:tcW w:w="7053" w:type="dxa"/>
          </w:tcPr>
          <w:p w14:paraId="57888A40" w14:textId="77777777" w:rsidR="00ED6BF9" w:rsidRDefault="00ED6BF9"/>
        </w:tc>
      </w:tr>
      <w:tr w:rsidR="008E6288" w14:paraId="59D79B29" w14:textId="77777777">
        <w:tc>
          <w:tcPr>
            <w:tcW w:w="3687" w:type="dxa"/>
          </w:tcPr>
          <w:p w14:paraId="4586A5DB" w14:textId="77777777" w:rsidR="00ED6BF9" w:rsidRDefault="00ED6BF9">
            <w:r>
              <w:t xml:space="preserve">Tytuł operacji </w:t>
            </w:r>
          </w:p>
        </w:tc>
        <w:tc>
          <w:tcPr>
            <w:tcW w:w="7053" w:type="dxa"/>
          </w:tcPr>
          <w:p w14:paraId="5995908F" w14:textId="77777777" w:rsidR="00ED6BF9" w:rsidRDefault="00ED6BF9"/>
        </w:tc>
      </w:tr>
      <w:tr w:rsidR="008E6288" w14:paraId="2DE11BAC" w14:textId="77777777">
        <w:tc>
          <w:tcPr>
            <w:tcW w:w="3687" w:type="dxa"/>
          </w:tcPr>
          <w:p w14:paraId="3F684C3C" w14:textId="77777777" w:rsidR="00ED6BF9" w:rsidRDefault="00ED6BF9">
            <w:r>
              <w:t>Numer naboru</w:t>
            </w:r>
          </w:p>
        </w:tc>
        <w:tc>
          <w:tcPr>
            <w:tcW w:w="7053" w:type="dxa"/>
          </w:tcPr>
          <w:p w14:paraId="1F41798F" w14:textId="77777777" w:rsidR="00ED6BF9" w:rsidRDefault="00ED6BF9"/>
        </w:tc>
      </w:tr>
      <w:tr w:rsidR="001029C5" w14:paraId="20871725" w14:textId="77777777">
        <w:tc>
          <w:tcPr>
            <w:tcW w:w="3687" w:type="dxa"/>
          </w:tcPr>
          <w:p w14:paraId="1716ED6C" w14:textId="371A23C7" w:rsidR="001029C5" w:rsidRDefault="001029C5">
            <w:r>
              <w:t xml:space="preserve">Numer wniosku </w:t>
            </w:r>
          </w:p>
        </w:tc>
        <w:tc>
          <w:tcPr>
            <w:tcW w:w="7053" w:type="dxa"/>
          </w:tcPr>
          <w:p w14:paraId="659F04C6" w14:textId="77777777" w:rsidR="001029C5" w:rsidRDefault="001029C5"/>
        </w:tc>
      </w:tr>
    </w:tbl>
    <w:p w14:paraId="7C044610" w14:textId="7DAB3F1C" w:rsidR="00F63FAF" w:rsidRDefault="0070128D" w:rsidP="00ED6BF9">
      <w:pPr>
        <w:jc w:val="right"/>
        <w:rPr>
          <w:b/>
          <w:bCs/>
        </w:rPr>
      </w:pPr>
      <w:r>
        <w:t xml:space="preserve"> </w:t>
      </w:r>
      <w:r w:rsidR="002B43F3">
        <w:t>Załącznik nr</w:t>
      </w:r>
      <w:r w:rsidR="00A13717">
        <w:t xml:space="preserve"> 10</w:t>
      </w:r>
      <w:r w:rsidR="002B43F3">
        <w:t xml:space="preserve"> do wniosku o przyznanie pomocy </w:t>
      </w:r>
      <w:r>
        <w:br/>
        <w:t xml:space="preserve">- </w:t>
      </w:r>
      <w:r w:rsidR="00D63942">
        <w:rPr>
          <w:b/>
          <w:bCs/>
        </w:rPr>
        <w:t xml:space="preserve">Opis zgodności projektu ze strategią rozwoju lokalnego kierowanego przez społeczność oraz lokalnymi kryteriami wyboru </w:t>
      </w:r>
      <w:r w:rsidR="00FA616F">
        <w:rPr>
          <w:b/>
          <w:bCs/>
        </w:rPr>
        <w:t xml:space="preserve">dla </w:t>
      </w:r>
      <w:r w:rsidR="001F235B">
        <w:rPr>
          <w:b/>
          <w:bCs/>
        </w:rPr>
        <w:t>P.</w:t>
      </w:r>
      <w:r w:rsidR="004A55B7">
        <w:rPr>
          <w:b/>
          <w:bCs/>
        </w:rPr>
        <w:t>4.2 Ochrona różnorodności biologicznej obszarów cennych przyrodniczo</w:t>
      </w:r>
    </w:p>
    <w:p w14:paraId="33681FEA" w14:textId="742B62C1" w:rsidR="000D3DBF" w:rsidRPr="000D3DBF" w:rsidRDefault="00470AE4" w:rsidP="00470AE4">
      <w:pPr>
        <w:jc w:val="center"/>
      </w:pPr>
      <w:r w:rsidRPr="008779AB">
        <w:rPr>
          <w:rFonts w:eastAsia="Aptos" w:cs="Calibri"/>
          <w:b/>
          <w:noProof/>
          <w:kern w:val="2"/>
          <w:lang w:eastAsia="en-US"/>
        </w:rPr>
        <w:drawing>
          <wp:inline distT="0" distB="0" distL="0" distR="0" wp14:anchorId="3F787741" wp14:editId="0B83DD3F">
            <wp:extent cx="287455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9" cy="3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&quot;Formularz oceny zgodności projektu ze strategią rozwoju lokalnego oraz lokalnymi kryteriami wyboru dla P.4.2 Ochrona różnorodności biologicznej obszarów cennych przyrodniczo.&#10;&#10;Dokument jest załącznikiem obowiązkowym, niezbędnym do oceny operacji pod kątem zgodności z Lokalną Strategią Rozwoju (LSR) i lokalnymi kryteriami wyboru.&#10;Sekcja 1: Kryteria dostępu (zgodność z LSR)&#10;&#10;Wnioskodawca zaznacza zgodność projektu z Przedsięwzięciem 4.2, jeśli projekt obejmuje działania ochronne na obszarach chronionego krajobrazu, Natura 2000, użytków ekologicznych lub korytarzy ekologicznych.&#10;&#10;    Można wybrać jedną lub więcej opcji, np.:&#10;        Ochrona zagrożonych gatunków i siedlisk,&#10;        Eliminacja gatunków inwazyjnych,&#10;        Budowa przejść dla zwierząt,&#10;        Ochrona torfowisk itp.&#10;&#10;Dodatkowo, jeśli projekt spełnia co najmniej jedno z powyższych kryteriów, można uwzględnić:&#10;&#10;    do 30% kosztów na infrastrukturę turystyczną na obszarach chronionych,&#10;    do 10% kosztów na działania edukacyjne o ochronie przyrody.&#10;&#10;Sekcja 2: Kryteria rankingujące (punktowe)&#10;&#10;Wnioskodawca może uzyskać punkty za:&#10;&#10;    Lokalizację projektu na obszarach o szczególnych walorach przyrodniczych, np. Natura 2000, korytarze ekologiczne, krajobrazy priorytetowe (max. 6 pkt).&#10;    Uwzględnienie form ochrony przyrody, takich jak przywracanie właściwego składu siedlisk leśnych lub eliminacja gatunków inwazyjnych (max. 3 pkt).&#10;    Doświadczenie wnioskodawcy – realizacja wcześniejszych projektów o wartości co najmniej 50 tys. zł związanych z ochroną różnorodności biologicznej (max. 5 pkt).&#10;    Partnerstwo i współpraca z jednostkami naukowymi, organizacjami przyrodniczymi itp. (max. 7 pkt).&#10;    Działania edukacyjne o ochronie przyrody (max. 1 pkt).&#10;&#10;Sekcja 3: Uzasadnienia&#10;&#10;Wnioskodawca musi uzasadnić wybór każdej z opcji, wskazując konkretne działania i ich zgodność z celami projektu.&#10;&#10;Na końcu znajduje się miejsce na:&#10;&#10;    Miejscowość i datę,&#10;    Podpis wnioskodawcy.&quot;_"/>
      </w:tblPr>
      <w:tblGrid>
        <w:gridCol w:w="680"/>
        <w:gridCol w:w="1985"/>
        <w:gridCol w:w="8109"/>
      </w:tblGrid>
      <w:tr w:rsidR="008E6288" w14:paraId="30A8173D" w14:textId="77777777" w:rsidTr="00470AE4">
        <w:trPr>
          <w:tblHeader/>
        </w:trPr>
        <w:tc>
          <w:tcPr>
            <w:tcW w:w="680" w:type="dxa"/>
            <w:vAlign w:val="center"/>
          </w:tcPr>
          <w:p w14:paraId="3AB9F811" w14:textId="77777777" w:rsidR="000D3DBF" w:rsidRDefault="000D3DB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0B6E82AA" w14:textId="77777777" w:rsidR="000D3DBF" w:rsidRDefault="000D3DB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Nazwa kryterium</w:t>
            </w:r>
          </w:p>
        </w:tc>
        <w:tc>
          <w:tcPr>
            <w:tcW w:w="8109" w:type="dxa"/>
            <w:vAlign w:val="center"/>
          </w:tcPr>
          <w:p w14:paraId="2997691C" w14:textId="77777777" w:rsidR="000D3DBF" w:rsidRDefault="000D3DB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Definicja</w:t>
            </w:r>
          </w:p>
        </w:tc>
      </w:tr>
      <w:tr w:rsidR="00FE4494" w14:paraId="0C2FDD45" w14:textId="77777777" w:rsidTr="00470AE4">
        <w:trPr>
          <w:trHeight w:val="428"/>
        </w:trPr>
        <w:tc>
          <w:tcPr>
            <w:tcW w:w="10774" w:type="dxa"/>
            <w:gridSpan w:val="3"/>
            <w:shd w:val="clear" w:color="auto" w:fill="D9F2D0"/>
          </w:tcPr>
          <w:p w14:paraId="695C121D" w14:textId="6FE59DE3" w:rsidR="00FE4494" w:rsidRDefault="00F83329">
            <w:pPr>
              <w:jc w:val="both"/>
              <w:rPr>
                <w:rFonts w:eastAsia="Calibri" w:cs="Calibri"/>
                <w:b/>
              </w:rPr>
            </w:pPr>
            <w:r>
              <w:rPr>
                <w:b/>
                <w:bCs/>
              </w:rPr>
              <w:t>Kryteria dostępu, wynikające z zapisów LSR</w:t>
            </w:r>
          </w:p>
        </w:tc>
      </w:tr>
      <w:tr w:rsidR="008E6288" w14:paraId="0AA99365" w14:textId="77777777" w:rsidTr="00470AE4">
        <w:tc>
          <w:tcPr>
            <w:tcW w:w="680" w:type="dxa"/>
          </w:tcPr>
          <w:p w14:paraId="352FE57F" w14:textId="77777777" w:rsidR="000D3DBF" w:rsidRDefault="000D3DB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1.</w:t>
            </w:r>
          </w:p>
        </w:tc>
        <w:tc>
          <w:tcPr>
            <w:tcW w:w="1985" w:type="dxa"/>
          </w:tcPr>
          <w:p w14:paraId="0983FB01" w14:textId="19C12A5D" w:rsidR="000D3DBF" w:rsidRDefault="00D60DD0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Zgodność </w:t>
            </w:r>
            <w:r w:rsidR="00470AE4">
              <w:rPr>
                <w:rFonts w:eastAsia="Calibri" w:cs="Calibri"/>
                <w:b/>
                <w:bCs/>
              </w:rPr>
              <w:br/>
            </w:r>
            <w:r>
              <w:rPr>
                <w:rFonts w:eastAsia="Calibri" w:cs="Calibri"/>
                <w:b/>
                <w:bCs/>
              </w:rPr>
              <w:t>z zakresem Przedsięwzięcia 4.2</w:t>
            </w:r>
          </w:p>
        </w:tc>
        <w:tc>
          <w:tcPr>
            <w:tcW w:w="8109" w:type="dxa"/>
          </w:tcPr>
          <w:p w14:paraId="10DB74A0" w14:textId="46D42D17" w:rsidR="00B80778" w:rsidRDefault="00DD3C86" w:rsidP="00CE00B0">
            <w:pPr>
              <w:spacing w:line="240" w:lineRule="auto"/>
              <w:jc w:val="both"/>
              <w:rPr>
                <w:rFonts w:eastAsia="Calibri" w:cs="Calibri"/>
                <w:bCs/>
              </w:rPr>
            </w:pPr>
            <w:r w:rsidRPr="00713BED">
              <w:rPr>
                <w:rFonts w:eastAsia="Calibri" w:cs="Calibri"/>
                <w:b/>
              </w:rPr>
              <w:t>Proszę zaznaczyć (znakiem X) oraz uzasadnić</w:t>
            </w:r>
            <w:r w:rsidR="008E654D">
              <w:rPr>
                <w:rFonts w:eastAsia="Calibri" w:cs="Calibri"/>
                <w:b/>
              </w:rPr>
              <w:t xml:space="preserve"> </w:t>
            </w:r>
            <w:r w:rsidR="00517A21" w:rsidRPr="008E654D">
              <w:rPr>
                <w:rFonts w:eastAsia="Calibri" w:cs="Calibri"/>
                <w:b/>
              </w:rPr>
              <w:t>zgodność projektu z zakresem Przedsięwzięcia 4.2</w:t>
            </w:r>
            <w:r w:rsidR="00517A21">
              <w:rPr>
                <w:rFonts w:eastAsia="Calibri" w:cs="Calibri"/>
                <w:bCs/>
              </w:rPr>
              <w:t xml:space="preserve">, tj. czy projekt zakłada realizację działań z zakresu ochrony przyrody realizowanych na obszarach chronionego krajobrazu, Obszarach Natura 2000, na obszarach użytków ekologicznych oraz w obrębie korytarzy ekologicznych, co będzie prowadzić do ograniczenia degradacji środowiska, przeciwdziałać utracie zasobów różnorodności biologicznej oraz wzmacniać spójność i ciągłość struktury ekologicznej. W ramach projektu wsparcie ukierunkowane jest na: </w:t>
            </w:r>
          </w:p>
          <w:p w14:paraId="64780B1D" w14:textId="52D04B62" w:rsidR="00517A21" w:rsidRDefault="00817903" w:rsidP="00CE00B0">
            <w:pPr>
              <w:spacing w:after="120" w:line="240" w:lineRule="auto"/>
              <w:jc w:val="both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sym w:font="Wingdings 2" w:char="F0A3"/>
            </w:r>
            <w:r>
              <w:rPr>
                <w:rFonts w:eastAsia="Calibri" w:cs="Calibri"/>
                <w:bCs/>
              </w:rPr>
              <w:t xml:space="preserve"> </w:t>
            </w:r>
            <w:r w:rsidR="00517A21">
              <w:rPr>
                <w:rFonts w:eastAsia="Calibri" w:cs="Calibri"/>
                <w:bCs/>
              </w:rPr>
              <w:t>ochron</w:t>
            </w:r>
            <w:r w:rsidR="00165C38">
              <w:rPr>
                <w:rFonts w:eastAsia="Calibri" w:cs="Calibri"/>
                <w:bCs/>
              </w:rPr>
              <w:t>ę</w:t>
            </w:r>
            <w:r w:rsidR="00517A21">
              <w:rPr>
                <w:rFonts w:eastAsia="Calibri" w:cs="Calibri"/>
                <w:bCs/>
              </w:rPr>
              <w:t xml:space="preserve"> zagrożonych gatunków, siedlisk przyrodniczych i ekotonów; </w:t>
            </w:r>
          </w:p>
          <w:p w14:paraId="578C36DD" w14:textId="56544EE9" w:rsidR="00817903" w:rsidRDefault="00817903" w:rsidP="00CE00B0">
            <w:pPr>
              <w:spacing w:after="120" w:line="240" w:lineRule="auto"/>
              <w:jc w:val="both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sym w:font="Wingdings 2" w:char="F0A3"/>
            </w:r>
            <w:r>
              <w:rPr>
                <w:rFonts w:eastAsia="Calibri" w:cs="Calibri"/>
                <w:bCs/>
              </w:rPr>
              <w:t xml:space="preserve"> </w:t>
            </w:r>
            <w:r w:rsidR="00517A21">
              <w:rPr>
                <w:rFonts w:eastAsia="Calibri" w:cs="Calibri"/>
                <w:bCs/>
              </w:rPr>
              <w:t>opracowani</w:t>
            </w:r>
            <w:r w:rsidR="00165C38">
              <w:rPr>
                <w:rFonts w:eastAsia="Calibri" w:cs="Calibri"/>
                <w:bCs/>
              </w:rPr>
              <w:t>e</w:t>
            </w:r>
            <w:r w:rsidR="00517A21">
              <w:rPr>
                <w:rFonts w:eastAsia="Calibri" w:cs="Calibri"/>
                <w:bCs/>
              </w:rPr>
              <w:t xml:space="preserve"> i wdrożeni</w:t>
            </w:r>
            <w:r w:rsidR="00165C38">
              <w:rPr>
                <w:rFonts w:eastAsia="Calibri" w:cs="Calibri"/>
                <w:bCs/>
              </w:rPr>
              <w:t>e</w:t>
            </w:r>
            <w:r w:rsidR="00517A21">
              <w:rPr>
                <w:rFonts w:eastAsia="Calibri" w:cs="Calibri"/>
                <w:bCs/>
              </w:rPr>
              <w:t xml:space="preserve"> programów odtwarzania i </w:t>
            </w:r>
            <w:proofErr w:type="spellStart"/>
            <w:r w:rsidR="00517A21">
              <w:rPr>
                <w:rFonts w:eastAsia="Calibri" w:cs="Calibri"/>
                <w:bCs/>
              </w:rPr>
              <w:t>renaturalizacji</w:t>
            </w:r>
            <w:proofErr w:type="spellEnd"/>
            <w:r w:rsidR="00517A21">
              <w:rPr>
                <w:rFonts w:eastAsia="Calibri" w:cs="Calibri"/>
                <w:bCs/>
              </w:rPr>
              <w:t xml:space="preserve"> ekosystemów; </w:t>
            </w:r>
          </w:p>
          <w:p w14:paraId="36DDCDC3" w14:textId="4CC2C5CE" w:rsidR="00517A21" w:rsidRDefault="00817903" w:rsidP="00CE00B0">
            <w:pPr>
              <w:spacing w:after="120" w:line="240" w:lineRule="auto"/>
              <w:jc w:val="both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sym w:font="Wingdings 2" w:char="F0A3"/>
            </w:r>
            <w:r>
              <w:rPr>
                <w:rFonts w:eastAsia="Calibri" w:cs="Calibri"/>
                <w:bCs/>
              </w:rPr>
              <w:t xml:space="preserve"> </w:t>
            </w:r>
            <w:r w:rsidR="00517A21">
              <w:rPr>
                <w:rFonts w:eastAsia="Calibri" w:cs="Calibri"/>
                <w:bCs/>
              </w:rPr>
              <w:t>przywracani</w:t>
            </w:r>
            <w:r w:rsidR="004927DC">
              <w:rPr>
                <w:rFonts w:eastAsia="Calibri" w:cs="Calibri"/>
                <w:bCs/>
              </w:rPr>
              <w:t>e</w:t>
            </w:r>
            <w:r w:rsidR="00517A21">
              <w:rPr>
                <w:rFonts w:eastAsia="Calibri" w:cs="Calibri"/>
                <w:bCs/>
              </w:rPr>
              <w:t xml:space="preserve"> właściwego składu gatunkowego siedlisk przyrodniczych leśnych; </w:t>
            </w:r>
          </w:p>
          <w:p w14:paraId="762B7A98" w14:textId="01DBCD5A" w:rsidR="00517A21" w:rsidRDefault="00817903" w:rsidP="00CE00B0">
            <w:pPr>
              <w:spacing w:after="120" w:line="240" w:lineRule="auto"/>
              <w:jc w:val="both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sym w:font="Wingdings 2" w:char="F0A3"/>
            </w:r>
            <w:r>
              <w:rPr>
                <w:rFonts w:eastAsia="Calibri" w:cs="Calibri"/>
                <w:bCs/>
              </w:rPr>
              <w:t xml:space="preserve"> </w:t>
            </w:r>
            <w:r w:rsidR="00517A21">
              <w:rPr>
                <w:rFonts w:eastAsia="Calibri" w:cs="Calibri"/>
                <w:bCs/>
              </w:rPr>
              <w:t>eliminacj</w:t>
            </w:r>
            <w:r w:rsidR="004927DC">
              <w:rPr>
                <w:rFonts w:eastAsia="Calibri" w:cs="Calibri"/>
                <w:bCs/>
              </w:rPr>
              <w:t>ę</w:t>
            </w:r>
            <w:r w:rsidR="00517A21">
              <w:rPr>
                <w:rFonts w:eastAsia="Calibri" w:cs="Calibri"/>
                <w:bCs/>
              </w:rPr>
              <w:t xml:space="preserve"> obcych gatunków inwazyjnych; </w:t>
            </w:r>
          </w:p>
          <w:p w14:paraId="7D0B015E" w14:textId="671D1B24" w:rsidR="00517A21" w:rsidRDefault="00817903" w:rsidP="00CE00B0">
            <w:pPr>
              <w:spacing w:after="120" w:line="240" w:lineRule="auto"/>
              <w:jc w:val="both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sym w:font="Wingdings 2" w:char="F0A3"/>
            </w:r>
            <w:r>
              <w:rPr>
                <w:rFonts w:eastAsia="Calibri" w:cs="Calibri"/>
                <w:bCs/>
              </w:rPr>
              <w:t xml:space="preserve"> </w:t>
            </w:r>
            <w:r w:rsidR="00517A21">
              <w:rPr>
                <w:rFonts w:eastAsia="Calibri" w:cs="Calibri"/>
                <w:bCs/>
              </w:rPr>
              <w:t>budowanie lub przebudow</w:t>
            </w:r>
            <w:r w:rsidR="009F451D">
              <w:rPr>
                <w:rFonts w:eastAsia="Calibri" w:cs="Calibri"/>
                <w:bCs/>
              </w:rPr>
              <w:t>ę</w:t>
            </w:r>
            <w:r w:rsidR="00517A21">
              <w:rPr>
                <w:rFonts w:eastAsia="Calibri" w:cs="Calibri"/>
                <w:bCs/>
              </w:rPr>
              <w:t xml:space="preserve"> przepustów i przejść dla zwierząt; </w:t>
            </w:r>
          </w:p>
          <w:p w14:paraId="64DA3C34" w14:textId="5E1C5601" w:rsidR="00165C38" w:rsidRDefault="00817903" w:rsidP="00CE00B0">
            <w:pPr>
              <w:spacing w:after="120" w:line="240" w:lineRule="auto"/>
              <w:jc w:val="both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sym w:font="Wingdings 2" w:char="F0A3"/>
            </w:r>
            <w:r w:rsidR="00517A21">
              <w:rPr>
                <w:rFonts w:eastAsia="Calibri" w:cs="Calibri"/>
                <w:bCs/>
              </w:rPr>
              <w:t>ochron</w:t>
            </w:r>
            <w:r w:rsidR="009F451D">
              <w:rPr>
                <w:rFonts w:eastAsia="Calibri" w:cs="Calibri"/>
                <w:bCs/>
              </w:rPr>
              <w:t xml:space="preserve">ę </w:t>
            </w:r>
            <w:r w:rsidR="00517A21">
              <w:rPr>
                <w:rFonts w:eastAsia="Calibri" w:cs="Calibri"/>
                <w:bCs/>
              </w:rPr>
              <w:t xml:space="preserve">obszarów podmokłych, przede wszystkim torfowisk. </w:t>
            </w:r>
          </w:p>
          <w:p w14:paraId="564F80B8" w14:textId="2167CDB1" w:rsidR="00517A21" w:rsidRDefault="00517A21" w:rsidP="00CE00B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79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Kryterium uważa się za spełnione, jeśli projekt spełnił co najmniej jedną z powyższych przesłanek.</w:t>
            </w:r>
          </w:p>
          <w:p w14:paraId="571DBBF7" w14:textId="77777777" w:rsidR="009F451D" w:rsidRPr="00817903" w:rsidRDefault="009F451D" w:rsidP="00CE00B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09FEF7" w14:textId="77777777" w:rsidR="00517A21" w:rsidRDefault="00517A21" w:rsidP="00CE0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17903">
              <w:rPr>
                <w:rFonts w:cs="Calibri"/>
                <w:b/>
                <w:bCs/>
              </w:rPr>
              <w:t>Uwaga: w przypadku spełnienia co najmniej jednej z powyższych przesłanek, uzupełniająco możliwe jest w ramach typów projektów poniesienie do 30% kosztów kwalifikowalnych projektu działań polegających na:</w:t>
            </w:r>
          </w:p>
          <w:p w14:paraId="36AD383B" w14:textId="77777777" w:rsidR="007C7F01" w:rsidRDefault="007C7F01" w:rsidP="00CE0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61F98B9D" w14:textId="09AD0E90" w:rsidR="000E7F9A" w:rsidRPr="00817903" w:rsidRDefault="000E7F9A" w:rsidP="00CE0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Proszę zaz</w:t>
            </w:r>
            <w:r w:rsidR="008B7845">
              <w:rPr>
                <w:rFonts w:cs="Calibri"/>
                <w:b/>
                <w:bCs/>
              </w:rPr>
              <w:t>naczyć, czy w ramach działań będzie realizowany poniższy zakres</w:t>
            </w:r>
          </w:p>
          <w:p w14:paraId="718727B0" w14:textId="6B80829C" w:rsidR="00517A21" w:rsidRPr="00817903" w:rsidRDefault="00775C59" w:rsidP="00CE0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517A21" w:rsidRPr="000E7F9A">
              <w:rPr>
                <w:rFonts w:cs="Calibri"/>
              </w:rPr>
              <w:t>wsparciu infrastruktury turystycznej na obszarach chronionych, które będą ograniczone do inwestycji służących wyłącznie ochronie środowiska naturalnego, poprzez skanalizowanie ruchu turystycznego oraz zapewnienie ograniczenia degradacji środowiska przyrodniczego w miejscach przemieszczania się i wypoczynku osób zwiedzających,</w:t>
            </w:r>
            <w:r w:rsidR="00517A21" w:rsidRPr="00817903">
              <w:rPr>
                <w:rFonts w:cs="Calibri"/>
                <w:b/>
                <w:bCs/>
              </w:rPr>
              <w:t xml:space="preserve"> </w:t>
            </w:r>
          </w:p>
          <w:p w14:paraId="48A792E6" w14:textId="6ECDFDD3" w:rsidR="002B700A" w:rsidRDefault="000E7F9A" w:rsidP="00CE0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517A21" w:rsidRPr="000E7F9A">
              <w:rPr>
                <w:rFonts w:cs="Calibri"/>
              </w:rPr>
              <w:t>przywracani</w:t>
            </w:r>
            <w:r w:rsidR="001352F9">
              <w:rPr>
                <w:rFonts w:cs="Calibri"/>
              </w:rPr>
              <w:t>u</w:t>
            </w:r>
            <w:r w:rsidR="00517A21" w:rsidRPr="000E7F9A">
              <w:rPr>
                <w:rFonts w:cs="Calibri"/>
              </w:rPr>
              <w:t>, ochrony i wzmacniania różnorodności biologicznej na obszarach miejskich i pozamiejskich, w oparciu przede wszystkim o gatunki rodzime.</w:t>
            </w:r>
            <w:r w:rsidR="00517A21" w:rsidRPr="00817903">
              <w:rPr>
                <w:rFonts w:cs="Calibri"/>
                <w:b/>
                <w:bCs/>
              </w:rPr>
              <w:t xml:space="preserve"> </w:t>
            </w:r>
          </w:p>
          <w:p w14:paraId="784AB6F1" w14:textId="77777777" w:rsidR="00B268A0" w:rsidRDefault="00B268A0" w:rsidP="00CE0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42F261D7" w14:textId="29C0E9A5" w:rsidR="000D50C3" w:rsidRDefault="000D50C3" w:rsidP="000D50C3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Ponadto, w przypadku spełnienia co najmniej jednej z przesłanek, uzupełniająco </w:t>
            </w:r>
            <w:r>
              <w:rPr>
                <w:rFonts w:cs="Calibri"/>
                <w:b/>
                <w:bCs/>
              </w:rPr>
              <w:br/>
              <w:t>w ramach typów projektów możliwe jest również poniesienie do 10% kosztów kwalifikowalnych projektu:</w:t>
            </w:r>
          </w:p>
          <w:p w14:paraId="0BFD2CBA" w14:textId="272AD170" w:rsidR="000D3DBF" w:rsidRPr="000D50C3" w:rsidRDefault="000D50C3" w:rsidP="000D50C3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0D50C3">
              <w:rPr>
                <w:rFonts w:cs="Calibri"/>
              </w:rPr>
              <w:t>działań edukacyjnych dotyczących ochrony i zachowania przyrody, ściśle powiązanych z celami projektu i obszarem oddziaływania.</w:t>
            </w:r>
          </w:p>
        </w:tc>
      </w:tr>
      <w:tr w:rsidR="00A14D99" w14:paraId="0017E1AC" w14:textId="77777777" w:rsidTr="00470AE4">
        <w:tc>
          <w:tcPr>
            <w:tcW w:w="2665" w:type="dxa"/>
            <w:gridSpan w:val="2"/>
          </w:tcPr>
          <w:p w14:paraId="5C8E3FB0" w14:textId="14581EA7" w:rsidR="00A14D99" w:rsidRDefault="00A14D99">
            <w:pPr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lastRenderedPageBreak/>
              <w:t>Uzasadnienie</w:t>
            </w:r>
          </w:p>
        </w:tc>
        <w:tc>
          <w:tcPr>
            <w:tcW w:w="8109" w:type="dxa"/>
          </w:tcPr>
          <w:p w14:paraId="582E379A" w14:textId="77777777" w:rsidR="00A14D99" w:rsidRPr="00713BED" w:rsidRDefault="00A14D99" w:rsidP="00CE00B0">
            <w:pPr>
              <w:spacing w:line="240" w:lineRule="auto"/>
              <w:jc w:val="both"/>
              <w:rPr>
                <w:rFonts w:eastAsia="Calibri" w:cs="Calibri"/>
                <w:b/>
              </w:rPr>
            </w:pPr>
          </w:p>
        </w:tc>
      </w:tr>
      <w:tr w:rsidR="00A14D99" w14:paraId="2DC43E5C" w14:textId="77777777" w:rsidTr="00470AE4">
        <w:tc>
          <w:tcPr>
            <w:tcW w:w="680" w:type="dxa"/>
          </w:tcPr>
          <w:p w14:paraId="347D7634" w14:textId="40E3E3EF" w:rsidR="00A14D99" w:rsidRDefault="00A14D99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2.</w:t>
            </w:r>
          </w:p>
        </w:tc>
        <w:tc>
          <w:tcPr>
            <w:tcW w:w="1985" w:type="dxa"/>
          </w:tcPr>
          <w:p w14:paraId="4C2C8713" w14:textId="60FB6E70" w:rsidR="00A14D99" w:rsidRDefault="00C02724">
            <w:pPr>
              <w:jc w:val="both"/>
              <w:rPr>
                <w:rFonts w:eastAsia="Calibri" w:cs="Calibri"/>
                <w:b/>
                <w:bCs/>
              </w:rPr>
            </w:pPr>
            <w:r w:rsidRPr="00E70164">
              <w:rPr>
                <w:rFonts w:cs="Calibri"/>
                <w:b/>
                <w:bCs/>
              </w:rPr>
              <w:t xml:space="preserve">Wykluczenie operacji składanych przez osoby powiązane </w:t>
            </w:r>
            <w:r>
              <w:rPr>
                <w:rFonts w:cs="Calibri"/>
                <w:b/>
                <w:bCs/>
              </w:rPr>
              <w:br/>
            </w:r>
            <w:r w:rsidRPr="00E70164">
              <w:rPr>
                <w:rFonts w:cs="Calibri"/>
                <w:b/>
                <w:bCs/>
              </w:rPr>
              <w:t>z LGD</w:t>
            </w:r>
          </w:p>
        </w:tc>
        <w:tc>
          <w:tcPr>
            <w:tcW w:w="8109" w:type="dxa"/>
          </w:tcPr>
          <w:p w14:paraId="7C754291" w14:textId="3C308B4B" w:rsidR="00A14D99" w:rsidRDefault="00D73AA4" w:rsidP="00CE00B0">
            <w:pPr>
              <w:spacing w:line="240" w:lineRule="auto"/>
              <w:jc w:val="both"/>
              <w:rPr>
                <w:rFonts w:eastAsia="Calibri" w:cs="Calibri"/>
                <w:b/>
              </w:rPr>
            </w:pPr>
            <w:r w:rsidRPr="00713BED">
              <w:rPr>
                <w:rFonts w:eastAsia="Calibri" w:cs="Calibri"/>
                <w:b/>
              </w:rPr>
              <w:t>Proszę zaznaczyć (znakiem X) oraz uzasadnić</w:t>
            </w:r>
            <w:r>
              <w:rPr>
                <w:rFonts w:eastAsia="Calibri" w:cs="Calibri"/>
                <w:b/>
              </w:rPr>
              <w:t>, czy wnioskodawca nie należy do osób/podmiotów wykluczonych z możliwości uzyskania wsparcia, tj.</w:t>
            </w:r>
            <w:r w:rsidR="00976DE4">
              <w:rPr>
                <w:rFonts w:eastAsia="Calibri" w:cs="Calibri"/>
                <w:b/>
              </w:rPr>
              <w:t>:</w:t>
            </w:r>
            <w:r>
              <w:rPr>
                <w:rFonts w:eastAsia="Calibri" w:cs="Calibri"/>
                <w:b/>
              </w:rPr>
              <w:t xml:space="preserve"> </w:t>
            </w:r>
          </w:p>
          <w:p w14:paraId="39A09722" w14:textId="14D9AFD8" w:rsidR="00976DE4" w:rsidRDefault="00976DE4" w:rsidP="00976DE4">
            <w:pPr>
              <w:spacing w:line="240" w:lineRule="auto"/>
              <w:jc w:val="both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D73AA4" w:rsidRPr="00FC132C">
              <w:t xml:space="preserve">osób fizycznych realizujących działania związane z wdrażaniem LSR zatrudnionych przez LGD, </w:t>
            </w:r>
          </w:p>
          <w:p w14:paraId="0BB834D6" w14:textId="03C0CA0B" w:rsidR="00976DE4" w:rsidRDefault="00976DE4" w:rsidP="00976DE4">
            <w:pPr>
              <w:spacing w:line="240" w:lineRule="auto"/>
              <w:jc w:val="both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D73AA4" w:rsidRPr="00FC132C">
              <w:t xml:space="preserve">osób fizycznych pełniących funkcję członków Zarządu LGD, c) podmiotów, w których ww. osoby są wspólnikami spółek prawa handlowego lub prowadzą działalność w formie spółki cywilnej. </w:t>
            </w:r>
          </w:p>
          <w:p w14:paraId="6346CA1A" w14:textId="77A746CB" w:rsidR="00D73AA4" w:rsidRPr="00547333" w:rsidRDefault="00D73AA4" w:rsidP="00547333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6D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Kryterium uważa się za spełnione, jeśli wnioskodawca nie należy do żadnej </w:t>
            </w:r>
            <w:r w:rsidR="003E6FA6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976D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 powyższych osób/podmiotów. </w:t>
            </w:r>
          </w:p>
        </w:tc>
      </w:tr>
      <w:tr w:rsidR="002B700A" w14:paraId="08EE6389" w14:textId="77777777" w:rsidTr="00470AE4">
        <w:tc>
          <w:tcPr>
            <w:tcW w:w="2665" w:type="dxa"/>
            <w:gridSpan w:val="2"/>
          </w:tcPr>
          <w:p w14:paraId="518D0BED" w14:textId="07220D69" w:rsidR="002B700A" w:rsidRDefault="002B700A">
            <w:pPr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Uzasadnienie</w:t>
            </w:r>
          </w:p>
        </w:tc>
        <w:tc>
          <w:tcPr>
            <w:tcW w:w="8109" w:type="dxa"/>
          </w:tcPr>
          <w:p w14:paraId="2B0F66FB" w14:textId="77777777" w:rsidR="0030168A" w:rsidRDefault="0030168A">
            <w:pPr>
              <w:jc w:val="both"/>
              <w:rPr>
                <w:rFonts w:eastAsia="Calibri" w:cs="Calibri"/>
                <w:b/>
              </w:rPr>
            </w:pPr>
          </w:p>
        </w:tc>
      </w:tr>
      <w:tr w:rsidR="008B1C3B" w14:paraId="1C96ABA9" w14:textId="77777777" w:rsidTr="00470AE4">
        <w:tc>
          <w:tcPr>
            <w:tcW w:w="10774" w:type="dxa"/>
            <w:gridSpan w:val="3"/>
            <w:shd w:val="clear" w:color="auto" w:fill="C1F0C7"/>
          </w:tcPr>
          <w:p w14:paraId="633C5506" w14:textId="68E180F5" w:rsidR="008B1C3B" w:rsidRDefault="008B1C3B">
            <w:pPr>
              <w:jc w:val="both"/>
              <w:rPr>
                <w:rFonts w:eastAsia="Calibri" w:cs="Calibri"/>
                <w:b/>
              </w:rPr>
            </w:pPr>
            <w:r w:rsidRPr="00761290">
              <w:rPr>
                <w:rFonts w:cs="Calibri"/>
                <w:b/>
                <w:bCs/>
              </w:rPr>
              <w:t>Kryteria rankingujące (punktowe)</w:t>
            </w:r>
          </w:p>
        </w:tc>
      </w:tr>
      <w:tr w:rsidR="008E6288" w14:paraId="008ACB02" w14:textId="77777777" w:rsidTr="00470AE4">
        <w:tc>
          <w:tcPr>
            <w:tcW w:w="680" w:type="dxa"/>
          </w:tcPr>
          <w:p w14:paraId="26884988" w14:textId="6CB4B734" w:rsidR="000D3DBF" w:rsidRDefault="008B1C3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  <w:r w:rsidR="000D3DBF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5579B6F4" w14:textId="0AF96E21" w:rsidR="000D3DBF" w:rsidRPr="00914BB7" w:rsidRDefault="00914BB7" w:rsidP="00914BB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Aptos" w:cs="Calibri"/>
                <w:b/>
                <w:bCs/>
                <w:lang w:eastAsia="en-US"/>
              </w:rPr>
            </w:pPr>
            <w:r w:rsidRPr="00914BB7">
              <w:rPr>
                <w:rFonts w:eastAsia="Aptos" w:cs="Calibri"/>
                <w:b/>
                <w:bCs/>
                <w:lang w:eastAsia="en-US"/>
              </w:rPr>
              <w:t>Realizacja projektu na</w:t>
            </w:r>
            <w:r>
              <w:rPr>
                <w:rFonts w:eastAsia="Aptos" w:cs="Calibri"/>
                <w:b/>
                <w:bCs/>
                <w:lang w:eastAsia="en-US"/>
              </w:rPr>
              <w:t xml:space="preserve"> </w:t>
            </w:r>
            <w:r w:rsidRPr="00914BB7">
              <w:rPr>
                <w:rFonts w:eastAsia="Aptos" w:cs="Calibri"/>
                <w:b/>
                <w:bCs/>
                <w:lang w:eastAsia="en-US"/>
              </w:rPr>
              <w:t xml:space="preserve">obszarach </w:t>
            </w:r>
            <w:r w:rsidRPr="00914BB7">
              <w:rPr>
                <w:rFonts w:eastAsia="Aptos" w:cs="Calibri"/>
                <w:b/>
                <w:bCs/>
                <w:lang w:eastAsia="en-US"/>
              </w:rPr>
              <w:br/>
              <w:t>o szczególnych</w:t>
            </w:r>
            <w:r>
              <w:rPr>
                <w:rFonts w:eastAsia="Aptos" w:cs="Calibri"/>
                <w:b/>
                <w:bCs/>
                <w:lang w:eastAsia="en-US"/>
              </w:rPr>
              <w:t xml:space="preserve"> </w:t>
            </w:r>
            <w:r w:rsidRPr="00914BB7">
              <w:rPr>
                <w:rFonts w:eastAsia="Aptos" w:cs="Calibri"/>
                <w:b/>
                <w:bCs/>
                <w:lang w:eastAsia="en-US"/>
              </w:rPr>
              <w:t>walorach przyrodniczych</w:t>
            </w:r>
          </w:p>
        </w:tc>
        <w:tc>
          <w:tcPr>
            <w:tcW w:w="8109" w:type="dxa"/>
          </w:tcPr>
          <w:p w14:paraId="1E951E76" w14:textId="478B7D9E" w:rsidR="008C7D35" w:rsidRDefault="00E139BB" w:rsidP="008C7D3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eastAsia="Calibri" w:cs="Calibri"/>
                <w:b/>
              </w:rPr>
              <w:t>Proszę zaznaczyć (znakiem X),</w:t>
            </w:r>
            <w:r>
              <w:rPr>
                <w:rFonts w:eastAsia="Calibri" w:cs="Calibri"/>
                <w:bCs/>
              </w:rPr>
              <w:t xml:space="preserve"> </w:t>
            </w:r>
            <w:r w:rsidR="00CA792C" w:rsidRPr="00761290">
              <w:rPr>
                <w:rFonts w:cs="Calibri"/>
              </w:rPr>
              <w:t xml:space="preserve">miejsce realizacji projektu na </w:t>
            </w:r>
            <w:r w:rsidR="008C7D35" w:rsidRPr="00761290">
              <w:rPr>
                <w:rFonts w:cs="Calibri"/>
              </w:rPr>
              <w:t>obszarach</w:t>
            </w:r>
            <w:r w:rsidR="008C7D35">
              <w:rPr>
                <w:rFonts w:cs="Calibri"/>
              </w:rPr>
              <w:t xml:space="preserve"> objętych formami ochrony przyrody wskazanymi w SZOP dla Działania 2.17, tj.</w:t>
            </w:r>
            <w:r w:rsidR="008C7D35" w:rsidRPr="00761290">
              <w:rPr>
                <w:rFonts w:cs="Calibri"/>
              </w:rPr>
              <w:t>:</w:t>
            </w:r>
          </w:p>
          <w:p w14:paraId="59BE5647" w14:textId="3B04A9E0" w:rsidR="008C7D35" w:rsidRPr="00F14E00" w:rsidRDefault="008C7D35" w:rsidP="00F14E00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F14E00">
              <w:rPr>
                <w:rFonts w:cs="Calibri"/>
              </w:rPr>
              <w:t xml:space="preserve">parkach krajobrazowych, </w:t>
            </w:r>
          </w:p>
          <w:p w14:paraId="7600D195" w14:textId="41945088" w:rsidR="008C7D35" w:rsidRPr="00F14E00" w:rsidRDefault="008C7D35" w:rsidP="00F14E00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F14E00">
              <w:rPr>
                <w:rFonts w:cs="Calibri"/>
              </w:rPr>
              <w:t xml:space="preserve">rezerwatach przyrody pokrywających się z obszarami parków krajobrazowych (na zasadach komplementarności z programem krajowym), </w:t>
            </w:r>
          </w:p>
          <w:p w14:paraId="187541A2" w14:textId="368D0975" w:rsidR="008C7D35" w:rsidRPr="00F14E00" w:rsidRDefault="008C7D35" w:rsidP="00F14E00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F14E00">
              <w:rPr>
                <w:rFonts w:cs="Calibri"/>
              </w:rPr>
              <w:t xml:space="preserve">obszarach Natura 2000 (w tym na obszarach pokrywających się </w:t>
            </w:r>
            <w:r w:rsidRPr="00F14E00">
              <w:rPr>
                <w:rFonts w:cs="Calibri"/>
              </w:rPr>
              <w:br/>
              <w:t>z obszarami parków krajobrazowych).</w:t>
            </w:r>
          </w:p>
          <w:p w14:paraId="6563AB1B" w14:textId="4A35A11A" w:rsidR="008C7D35" w:rsidRPr="00F14E00" w:rsidRDefault="008C7D35" w:rsidP="00F14E00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F14E00">
              <w:rPr>
                <w:rFonts w:cs="Calibri"/>
              </w:rPr>
              <w:lastRenderedPageBreak/>
              <w:t xml:space="preserve">obszarach chronionego krajobrazu – zgodnie z danymi centralnego rejestru form ochrony przyrody, </w:t>
            </w:r>
          </w:p>
          <w:p w14:paraId="3BA8210C" w14:textId="1F747E34" w:rsidR="008C7D35" w:rsidRPr="00F14E00" w:rsidRDefault="008C7D35" w:rsidP="00F14E00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F14E00">
              <w:rPr>
                <w:rFonts w:cs="Calibri"/>
              </w:rPr>
              <w:t xml:space="preserve">korytarzach ekologicznych – zgodnie z danymi Pomorskiego Biura Planowania Regionalnego, </w:t>
            </w:r>
          </w:p>
          <w:p w14:paraId="304785C6" w14:textId="0C7F8091" w:rsidR="008C7D35" w:rsidRPr="00F14E00" w:rsidRDefault="008C7D35" w:rsidP="00F14E00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F14E00">
              <w:rPr>
                <w:rFonts w:cs="Calibri"/>
              </w:rPr>
              <w:t xml:space="preserve">krajobrazach priorytetowych wyznaczonych w audycie krajobrazowym dla województwa pomorskiego. </w:t>
            </w:r>
          </w:p>
          <w:p w14:paraId="2907022D" w14:textId="77777777" w:rsidR="00F14E00" w:rsidRPr="00F14E00" w:rsidRDefault="00F14E00" w:rsidP="00F14E00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</w:p>
          <w:p w14:paraId="42E3BFB1" w14:textId="16BF2700" w:rsidR="008C7D35" w:rsidRDefault="00FA4637" w:rsidP="00FA463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8C7D35" w:rsidRPr="00FA4637">
              <w:rPr>
                <w:rFonts w:cs="Calibri"/>
                <w:b/>
                <w:bCs/>
              </w:rPr>
              <w:t>2 pkt –</w:t>
            </w:r>
            <w:r w:rsidR="008C7D35" w:rsidRPr="00FA4637">
              <w:rPr>
                <w:rFonts w:cs="Calibri"/>
              </w:rPr>
              <w:t xml:space="preserve"> projekt będzie realizowany na obszarze parków krajobrazowych, rezerwatów przyrody pokrywających się z obszarami parków krajobrazowych (na zasadach komplementarności z programem krajowym), NATURA 2000 (w tym na obszarach pokrywających się z obszarami parków krajobrazowych) zgodnie z danymi centralnego rejestru form ochrony przyrody oraz obszarach chronionego krajobrazu – wg danych </w:t>
            </w:r>
            <w:r w:rsidR="00F14E00">
              <w:rPr>
                <w:rFonts w:cs="Calibri"/>
              </w:rPr>
              <w:br/>
            </w:r>
            <w:r w:rsidR="008C7D35" w:rsidRPr="00FA4637">
              <w:rPr>
                <w:rFonts w:cs="Calibri"/>
              </w:rPr>
              <w:t>z centralnego rejestru form ochrony przyrody; i/lub;</w:t>
            </w:r>
          </w:p>
          <w:p w14:paraId="4992B529" w14:textId="77777777" w:rsidR="00FA4637" w:rsidRPr="00FA4637" w:rsidRDefault="00FA4637" w:rsidP="00FA463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</w:p>
          <w:p w14:paraId="363DBD12" w14:textId="0264AF5A" w:rsidR="008C7D35" w:rsidRPr="00FA4637" w:rsidRDefault="00FA4637" w:rsidP="00FA463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8C7D35" w:rsidRPr="00FA4637">
              <w:rPr>
                <w:rFonts w:cs="Calibri"/>
                <w:b/>
                <w:bCs/>
              </w:rPr>
              <w:t>2 pkt –</w:t>
            </w:r>
            <w:r w:rsidR="008C7D35" w:rsidRPr="00FA4637">
              <w:rPr>
                <w:rFonts w:cs="Calibri"/>
              </w:rPr>
              <w:t xml:space="preserve"> projekt będzie realizowany na obszarach wpisujących się </w:t>
            </w:r>
            <w:r w:rsidR="008C7D35" w:rsidRPr="00FA4637">
              <w:rPr>
                <w:rFonts w:cs="Calibri"/>
              </w:rPr>
              <w:br/>
              <w:t>w strukturę korytarzy ekologicznych określonych w Planie zagospodarowania przestrzennego województwa pomorskiego,  zgodnie z danymi Pomorskiego Biura Planowania Regionalnego, i/lub;</w:t>
            </w:r>
          </w:p>
          <w:p w14:paraId="792D6000" w14:textId="77777777" w:rsidR="00FA4637" w:rsidRDefault="00FA4637" w:rsidP="00FA463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798B3839" w14:textId="5CC8E02A" w:rsidR="008C7D35" w:rsidRPr="00FA4637" w:rsidRDefault="00FA4637" w:rsidP="00FA463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8C7D35" w:rsidRPr="00FA4637">
              <w:rPr>
                <w:rFonts w:cs="Calibri"/>
                <w:b/>
                <w:bCs/>
              </w:rPr>
              <w:t>2 pkt –</w:t>
            </w:r>
            <w:r w:rsidR="008C7D35" w:rsidRPr="00FA4637">
              <w:rPr>
                <w:rFonts w:cs="Calibri"/>
              </w:rPr>
              <w:t xml:space="preserve"> projekt będzie realizowany na obszarach krajobrazów priorytetowych wyznaczonych w audycie krajobrazowym dla województwa pomorskiego;</w:t>
            </w:r>
          </w:p>
          <w:p w14:paraId="12084043" w14:textId="77777777" w:rsidR="00FA4637" w:rsidRDefault="00FA4637" w:rsidP="00FA463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3E8B4960" w14:textId="6C9A6E08" w:rsidR="000D3DBF" w:rsidRPr="00F14E00" w:rsidRDefault="00FA4637" w:rsidP="00F14E00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8C7D35" w:rsidRPr="00FA4637">
              <w:rPr>
                <w:rFonts w:cs="Calibri"/>
                <w:b/>
                <w:bCs/>
              </w:rPr>
              <w:t>0 pkt -</w:t>
            </w:r>
            <w:r w:rsidR="008C7D35" w:rsidRPr="00FA4637">
              <w:rPr>
                <w:rFonts w:cs="Calibri"/>
              </w:rPr>
              <w:t xml:space="preserve"> projekt nie będzie realizowany na obszarach wyżej wymienionych.</w:t>
            </w:r>
          </w:p>
        </w:tc>
      </w:tr>
      <w:tr w:rsidR="00DE3A87" w14:paraId="2EF1E8CB" w14:textId="77777777" w:rsidTr="00470AE4">
        <w:tc>
          <w:tcPr>
            <w:tcW w:w="2665" w:type="dxa"/>
            <w:gridSpan w:val="2"/>
          </w:tcPr>
          <w:p w14:paraId="2B429E7E" w14:textId="4C3FF7B1" w:rsidR="00DE3A87" w:rsidRDefault="00DE3A87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Uzasadnienie</w:t>
            </w:r>
          </w:p>
        </w:tc>
        <w:tc>
          <w:tcPr>
            <w:tcW w:w="8109" w:type="dxa"/>
          </w:tcPr>
          <w:p w14:paraId="35C70404" w14:textId="77777777" w:rsidR="00DE3A87" w:rsidRDefault="00DE3A87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</w:p>
        </w:tc>
      </w:tr>
      <w:tr w:rsidR="008E6288" w14:paraId="1DDE759E" w14:textId="77777777" w:rsidTr="00470AE4">
        <w:tc>
          <w:tcPr>
            <w:tcW w:w="680" w:type="dxa"/>
          </w:tcPr>
          <w:p w14:paraId="679ACB1D" w14:textId="554BDDA3" w:rsidR="000D3DBF" w:rsidRDefault="008B1C3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  <w:r w:rsidR="000D3DBF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386F0B00" w14:textId="668726E0" w:rsidR="000D3DBF" w:rsidRDefault="006F1F31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761290">
              <w:rPr>
                <w:rFonts w:cs="Calibri"/>
                <w:b/>
                <w:bCs/>
              </w:rPr>
              <w:t xml:space="preserve">Formy ochrony przyrody </w:t>
            </w:r>
            <w:r w:rsidRPr="00761290">
              <w:rPr>
                <w:rFonts w:cs="Calibri"/>
                <w:b/>
                <w:bCs/>
              </w:rPr>
              <w:br/>
              <w:t>w projekcie</w:t>
            </w:r>
          </w:p>
        </w:tc>
        <w:tc>
          <w:tcPr>
            <w:tcW w:w="8109" w:type="dxa"/>
          </w:tcPr>
          <w:p w14:paraId="487D59AD" w14:textId="48270EDA" w:rsidR="00E003A6" w:rsidRDefault="00CC5DAE" w:rsidP="00E003A6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Proszę zaznaczyć (znakiem X) oraz </w:t>
            </w:r>
            <w:r w:rsidR="00495CC0">
              <w:rPr>
                <w:rFonts w:eastAsia="Calibri" w:cs="Calibri"/>
                <w:b/>
              </w:rPr>
              <w:t xml:space="preserve">uzasadnić </w:t>
            </w:r>
            <w:r w:rsidR="00DF2B14" w:rsidRPr="00761290">
              <w:rPr>
                <w:rFonts w:cs="Calibri"/>
              </w:rPr>
              <w:t xml:space="preserve">zakres projektu uwzględniający </w:t>
            </w:r>
            <w:r w:rsidR="00260E75">
              <w:rPr>
                <w:rFonts w:cs="Calibri"/>
              </w:rPr>
              <w:br/>
            </w:r>
            <w:r w:rsidR="00DF2B14" w:rsidRPr="00761290">
              <w:rPr>
                <w:rFonts w:cs="Calibri"/>
              </w:rPr>
              <w:t>w szczególności następujące formy ochrony przyrody:</w:t>
            </w:r>
          </w:p>
          <w:p w14:paraId="5F136117" w14:textId="3DAF833C" w:rsidR="000D3DBF" w:rsidRPr="005C3308" w:rsidRDefault="00C14D07" w:rsidP="00DA3AA0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 w:rsidRPr="005C3308">
              <w:rPr>
                <w:rFonts w:cs="Calibri"/>
                <w:b/>
                <w:bCs/>
              </w:rPr>
              <w:t xml:space="preserve"> </w:t>
            </w:r>
            <w:r w:rsidR="00706942" w:rsidRPr="002A332F">
              <w:rPr>
                <w:rFonts w:cs="Calibri"/>
                <w:b/>
                <w:bCs/>
              </w:rPr>
              <w:t>3 pkt -</w:t>
            </w:r>
            <w:r w:rsidR="00706942" w:rsidRPr="00691826">
              <w:rPr>
                <w:rFonts w:cs="Calibri"/>
              </w:rPr>
              <w:t xml:space="preserve"> przywracanie właściwego składu gatunkowego siedlisk przyrodniczych leśnych;</w:t>
            </w:r>
            <w:r w:rsidR="00706942">
              <w:rPr>
                <w:rFonts w:cs="Calibri"/>
              </w:rPr>
              <w:t xml:space="preserve"> i/lub</w:t>
            </w:r>
          </w:p>
          <w:p w14:paraId="14E55BAD" w14:textId="77777777" w:rsidR="00ED6ED1" w:rsidRDefault="00C14D07" w:rsidP="00DA3AA0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 w:rsidRPr="005C3308">
              <w:rPr>
                <w:rFonts w:cs="Calibri"/>
                <w:b/>
                <w:bCs/>
              </w:rPr>
              <w:t xml:space="preserve"> </w:t>
            </w:r>
            <w:r w:rsidR="00ED6ED1" w:rsidRPr="002A332F">
              <w:rPr>
                <w:rFonts w:cs="Calibri"/>
                <w:b/>
                <w:bCs/>
              </w:rPr>
              <w:t>3 pkt -</w:t>
            </w:r>
            <w:r w:rsidR="00ED6ED1" w:rsidRPr="00761290">
              <w:rPr>
                <w:rFonts w:cs="Calibri"/>
              </w:rPr>
              <w:t xml:space="preserve"> eliminacja obcych gatunków inwazyjnych;</w:t>
            </w:r>
          </w:p>
          <w:p w14:paraId="6C7D4C21" w14:textId="5746F9BA" w:rsidR="004B036A" w:rsidRDefault="00ED6ED1" w:rsidP="00B41FE0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sym w:font="Wingdings 2" w:char="F0A3"/>
            </w:r>
            <w:r>
              <w:rPr>
                <w:rFonts w:cs="Calibri"/>
              </w:rPr>
              <w:t xml:space="preserve"> </w:t>
            </w:r>
            <w:r w:rsidR="00DA3AA0" w:rsidRPr="002A332F">
              <w:rPr>
                <w:rFonts w:cs="Calibri"/>
                <w:b/>
                <w:bCs/>
              </w:rPr>
              <w:t>0 pkt -</w:t>
            </w:r>
            <w:r w:rsidR="00DA3AA0" w:rsidRPr="00761290">
              <w:rPr>
                <w:rFonts w:cs="Calibri"/>
              </w:rPr>
              <w:t xml:space="preserve"> projekt nie dotyczy w szczególności przywracania właściwego składu gatunkowego siedlisk przyrodniczych, leśnych oraz eliminacji obcych gatunków inwazyjnych.</w:t>
            </w:r>
          </w:p>
        </w:tc>
      </w:tr>
      <w:tr w:rsidR="00BB6053" w14:paraId="4D024027" w14:textId="77777777" w:rsidTr="00470AE4">
        <w:tc>
          <w:tcPr>
            <w:tcW w:w="2665" w:type="dxa"/>
            <w:gridSpan w:val="2"/>
          </w:tcPr>
          <w:p w14:paraId="074DDEE4" w14:textId="59359B11" w:rsidR="00BB6053" w:rsidRDefault="00BB6053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</w:tc>
        <w:tc>
          <w:tcPr>
            <w:tcW w:w="8109" w:type="dxa"/>
          </w:tcPr>
          <w:p w14:paraId="516C90F7" w14:textId="77777777" w:rsidR="00BB6053" w:rsidRDefault="00BB6053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</w:p>
        </w:tc>
      </w:tr>
      <w:tr w:rsidR="008E6288" w14:paraId="0872EEC6" w14:textId="77777777" w:rsidTr="00470AE4">
        <w:tc>
          <w:tcPr>
            <w:tcW w:w="680" w:type="dxa"/>
          </w:tcPr>
          <w:p w14:paraId="7A52E9F7" w14:textId="608F1BB8" w:rsidR="000D3DBF" w:rsidRDefault="008B1C3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  <w:r w:rsidR="000D3DBF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59E69214" w14:textId="1A4EA6FD" w:rsidR="000D3DBF" w:rsidRDefault="00A54D1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761290">
              <w:rPr>
                <w:rFonts w:cs="Calibri"/>
                <w:b/>
                <w:bCs/>
              </w:rPr>
              <w:t>Doświadczenie wnioskodawcy</w:t>
            </w:r>
          </w:p>
        </w:tc>
        <w:tc>
          <w:tcPr>
            <w:tcW w:w="8109" w:type="dxa"/>
          </w:tcPr>
          <w:p w14:paraId="0E4AD5E5" w14:textId="593DA7D9" w:rsidR="0018703F" w:rsidRDefault="00BB6053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eastAsia="Calibri" w:cs="Calibri"/>
                <w:b/>
              </w:rPr>
              <w:t>Proszę zaznaczyć (znakiem X) oraz uzasadnić,</w:t>
            </w:r>
            <w:r>
              <w:rPr>
                <w:rFonts w:cs="Calibri"/>
              </w:rPr>
              <w:t xml:space="preserve"> </w:t>
            </w:r>
            <w:r w:rsidR="00BA0658" w:rsidRPr="00761290">
              <w:rPr>
                <w:rFonts w:cs="Calibri"/>
              </w:rPr>
              <w:t>doświadczenie wnioskodawcy w realizacji</w:t>
            </w:r>
            <w:r w:rsidR="00BA0658">
              <w:rPr>
                <w:rFonts w:cs="Calibri"/>
              </w:rPr>
              <w:t xml:space="preserve"> podobnych </w:t>
            </w:r>
            <w:r w:rsidR="00BA0658" w:rsidRPr="00761290">
              <w:rPr>
                <w:rFonts w:cs="Calibri"/>
              </w:rPr>
              <w:t>projektów</w:t>
            </w:r>
            <w:r w:rsidR="00BA0658">
              <w:rPr>
                <w:rFonts w:cs="Calibri"/>
              </w:rPr>
              <w:t>, których celem była ochrona różnorodności biologicznej obszarów cennych przyrodniczo</w:t>
            </w:r>
            <w:r w:rsidR="00BA0658" w:rsidRPr="00761290">
              <w:rPr>
                <w:rFonts w:cs="Calibri"/>
              </w:rPr>
              <w:t>, których łączna wartość przekroczyła co najmniej 50 tys. zł</w:t>
            </w:r>
          </w:p>
          <w:p w14:paraId="0A1A3A9E" w14:textId="28DF9DC7" w:rsidR="000D3DBF" w:rsidRDefault="00BB6053" w:rsidP="00BE412C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  <w:lang w:eastAsia="pl-PL"/>
              </w:rPr>
              <w:sym w:font="Wingdings 2" w:char="F0A3"/>
            </w:r>
            <w:r>
              <w:rPr>
                <w:rFonts w:cs="Calibri"/>
                <w:b/>
                <w:bCs/>
                <w:lang w:eastAsia="pl-PL"/>
              </w:rPr>
              <w:t xml:space="preserve"> </w:t>
            </w:r>
            <w:r w:rsidR="0045188B" w:rsidRPr="002A332F">
              <w:rPr>
                <w:rFonts w:cs="Calibri"/>
                <w:b/>
                <w:bCs/>
              </w:rPr>
              <w:t>5 pkt -</w:t>
            </w:r>
            <w:r w:rsidR="0045188B" w:rsidRPr="00691826">
              <w:rPr>
                <w:rFonts w:cs="Calibri"/>
              </w:rPr>
              <w:t xml:space="preserve"> wnioskodawca projektu ma doświadczenie w realizacji min. 1 zadania </w:t>
            </w:r>
            <w:r w:rsidR="0045188B">
              <w:rPr>
                <w:rFonts w:cs="Calibri"/>
              </w:rPr>
              <w:t>o łącznej wartości co najmniej 50 tys. zł, którego celem była ochrona różnorodności biologicznej obszarów cennych przyrodniczo;</w:t>
            </w:r>
          </w:p>
          <w:p w14:paraId="66C16C36" w14:textId="77777777" w:rsidR="00831794" w:rsidRPr="00BE412C" w:rsidRDefault="00831794" w:rsidP="00BE412C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  <w:strike/>
              </w:rPr>
            </w:pPr>
          </w:p>
          <w:p w14:paraId="2560AA53" w14:textId="2E00C717" w:rsidR="000D3DBF" w:rsidRPr="00D5080C" w:rsidRDefault="00BB6053" w:rsidP="00792472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  <w:lang w:eastAsia="pl-PL"/>
              </w:rPr>
              <w:sym w:font="Wingdings 2" w:char="F0A3"/>
            </w:r>
            <w:r>
              <w:rPr>
                <w:rFonts w:cs="Calibri"/>
                <w:b/>
                <w:bCs/>
                <w:lang w:eastAsia="pl-PL"/>
              </w:rPr>
              <w:t xml:space="preserve"> </w:t>
            </w:r>
            <w:r w:rsidR="00BE412C" w:rsidRPr="0002515A">
              <w:rPr>
                <w:rFonts w:cs="Calibri"/>
                <w:b/>
                <w:bCs/>
              </w:rPr>
              <w:t>0 pkt -</w:t>
            </w:r>
            <w:r w:rsidR="00BE412C">
              <w:rPr>
                <w:rFonts w:cs="Calibri"/>
              </w:rPr>
              <w:t xml:space="preserve"> </w:t>
            </w:r>
            <w:r w:rsidR="00BE412C" w:rsidRPr="00761290">
              <w:rPr>
                <w:rFonts w:cs="Calibri"/>
              </w:rPr>
              <w:t>wnioskodawca nie posiada doświadczenia</w:t>
            </w:r>
            <w:r w:rsidR="00BE412C" w:rsidRPr="004C0288">
              <w:rPr>
                <w:rFonts w:cs="Calibri"/>
              </w:rPr>
              <w:t xml:space="preserve"> </w:t>
            </w:r>
            <w:r w:rsidR="00BE412C">
              <w:rPr>
                <w:rFonts w:cs="Calibri"/>
              </w:rPr>
              <w:t xml:space="preserve">w </w:t>
            </w:r>
            <w:r w:rsidR="00BE412C" w:rsidRPr="00761290">
              <w:rPr>
                <w:rFonts w:cs="Calibri"/>
              </w:rPr>
              <w:t xml:space="preserve"> realizacji projekt</w:t>
            </w:r>
            <w:r w:rsidR="00BE412C">
              <w:rPr>
                <w:rFonts w:cs="Calibri"/>
              </w:rPr>
              <w:t>ów, których celem była ochrona różnorodności biologicznej obszarów cennych przyrodniczo</w:t>
            </w:r>
            <w:r w:rsidR="00792472">
              <w:rPr>
                <w:rFonts w:cs="Calibri"/>
              </w:rPr>
              <w:t>.</w:t>
            </w:r>
          </w:p>
        </w:tc>
      </w:tr>
      <w:tr w:rsidR="00535AAD" w14:paraId="0996A561" w14:textId="77777777" w:rsidTr="00470AE4">
        <w:tc>
          <w:tcPr>
            <w:tcW w:w="2665" w:type="dxa"/>
            <w:gridSpan w:val="2"/>
          </w:tcPr>
          <w:p w14:paraId="25EFD04B" w14:textId="3CFA631C" w:rsidR="00535AAD" w:rsidRDefault="00535AAD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Uzupełniająco</w:t>
            </w:r>
          </w:p>
        </w:tc>
        <w:tc>
          <w:tcPr>
            <w:tcW w:w="8109" w:type="dxa"/>
          </w:tcPr>
          <w:p w14:paraId="7C169673" w14:textId="77777777" w:rsidR="00535AAD" w:rsidRDefault="00535AAD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b/>
              </w:rPr>
            </w:pPr>
          </w:p>
        </w:tc>
      </w:tr>
      <w:tr w:rsidR="008973BD" w14:paraId="163DE46D" w14:textId="77777777" w:rsidTr="00470AE4">
        <w:tc>
          <w:tcPr>
            <w:tcW w:w="680" w:type="dxa"/>
          </w:tcPr>
          <w:p w14:paraId="5CB6D923" w14:textId="6DBC6E3D" w:rsidR="008973BD" w:rsidRDefault="008973BD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4</w:t>
            </w:r>
            <w:r w:rsidRPr="00D5080C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506EF93E" w14:textId="42632D2F" w:rsidR="008973BD" w:rsidRDefault="008973BD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761290">
              <w:rPr>
                <w:rFonts w:cs="Calibri"/>
                <w:b/>
                <w:bCs/>
              </w:rPr>
              <w:t xml:space="preserve">Partnerstwo </w:t>
            </w:r>
            <w:r>
              <w:rPr>
                <w:rFonts w:cs="Calibri"/>
                <w:b/>
                <w:bCs/>
              </w:rPr>
              <w:br/>
            </w:r>
            <w:r w:rsidRPr="00761290">
              <w:rPr>
                <w:rFonts w:cs="Calibri"/>
                <w:b/>
                <w:bCs/>
              </w:rPr>
              <w:t>i współpraca</w:t>
            </w:r>
          </w:p>
        </w:tc>
        <w:tc>
          <w:tcPr>
            <w:tcW w:w="8109" w:type="dxa"/>
          </w:tcPr>
          <w:p w14:paraId="616C9C73" w14:textId="1C42ECEE" w:rsidR="008973BD" w:rsidRPr="00761290" w:rsidRDefault="008973BD" w:rsidP="008973BD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5080C">
              <w:rPr>
                <w:rFonts w:cs="Calibri"/>
                <w:b/>
                <w:bCs/>
              </w:rPr>
              <w:t>Proszę zaznaczyć (znakiem X) oraz uzasadnić,</w:t>
            </w:r>
            <w:r w:rsidRPr="00D5080C">
              <w:rPr>
                <w:rFonts w:cs="Calibri"/>
              </w:rPr>
              <w:t xml:space="preserve"> </w:t>
            </w:r>
            <w:r w:rsidRPr="00761290">
              <w:rPr>
                <w:rFonts w:cs="Calibri"/>
              </w:rPr>
              <w:t>partnerstwo i współprac</w:t>
            </w:r>
            <w:r w:rsidR="009B5128">
              <w:rPr>
                <w:rFonts w:cs="Calibri"/>
              </w:rPr>
              <w:t>ę</w:t>
            </w:r>
            <w:r w:rsidRPr="00761290">
              <w:rPr>
                <w:rFonts w:cs="Calibri"/>
              </w:rPr>
              <w:t xml:space="preserve"> z innymi podmiotami podczas przygotowania/realizacji projektu</w:t>
            </w:r>
            <w:r>
              <w:rPr>
                <w:rStyle w:val="Odwoanieprzypisudolnego"/>
                <w:rFonts w:cs="Calibri"/>
              </w:rPr>
              <w:footnoteReference w:id="2"/>
            </w:r>
            <w:r w:rsidRPr="00761290">
              <w:rPr>
                <w:rFonts w:cs="Calibri"/>
              </w:rPr>
              <w:t>:</w:t>
            </w:r>
          </w:p>
          <w:p w14:paraId="1EBACE6E" w14:textId="77777777" w:rsidR="008973BD" w:rsidRDefault="008973B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02515A">
              <w:rPr>
                <w:rFonts w:cs="Calibri"/>
                <w:b/>
                <w:bCs/>
              </w:rPr>
              <w:t>7 pkt -</w:t>
            </w:r>
            <w:r w:rsidRPr="00761290">
              <w:rPr>
                <w:rFonts w:cs="Calibri"/>
              </w:rPr>
              <w:t xml:space="preserve"> projekt zakłada współpracę z jednostką naukową, przyrodniczymi organizacjami pozarządowymi</w:t>
            </w:r>
            <w:r>
              <w:rPr>
                <w:rFonts w:cs="Calibri"/>
              </w:rPr>
              <w:t>, lub;</w:t>
            </w:r>
          </w:p>
          <w:p w14:paraId="55BCA4D8" w14:textId="77777777" w:rsidR="009B5128" w:rsidRPr="00761290" w:rsidRDefault="009B5128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  <w:p w14:paraId="7F8E25F4" w14:textId="77777777" w:rsidR="008973BD" w:rsidRDefault="008973B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02515A">
              <w:rPr>
                <w:rFonts w:cs="Calibri"/>
                <w:b/>
                <w:bCs/>
              </w:rPr>
              <w:t>5 pkt</w:t>
            </w:r>
            <w:r w:rsidRPr="00691826">
              <w:rPr>
                <w:rFonts w:cs="Calibri"/>
              </w:rPr>
              <w:t xml:space="preserve"> - projekt zakłada współpracę z jednostką naukową;</w:t>
            </w:r>
          </w:p>
          <w:p w14:paraId="21D05257" w14:textId="77777777" w:rsidR="009B5128" w:rsidRPr="00691826" w:rsidRDefault="009B5128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  <w:p w14:paraId="4C5C9145" w14:textId="6805D7FA" w:rsidR="009B5128" w:rsidRPr="00A234D5" w:rsidRDefault="008973BD" w:rsidP="00A234D5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02515A">
              <w:rPr>
                <w:rFonts w:cs="Calibri"/>
                <w:b/>
                <w:bCs/>
              </w:rPr>
              <w:t>0 pkt -</w:t>
            </w:r>
            <w:r w:rsidRPr="00761290">
              <w:rPr>
                <w:rFonts w:cs="Calibri"/>
              </w:rPr>
              <w:t xml:space="preserve"> projekt nie zakłada realizacji zadań w partnerstwie i współpracy z podmiotami wymienionymi wyżej.</w:t>
            </w:r>
          </w:p>
        </w:tc>
      </w:tr>
      <w:tr w:rsidR="007F4F24" w14:paraId="04A09047" w14:textId="77777777" w:rsidTr="00470AE4">
        <w:tc>
          <w:tcPr>
            <w:tcW w:w="2665" w:type="dxa"/>
            <w:gridSpan w:val="2"/>
          </w:tcPr>
          <w:p w14:paraId="5CCE25C9" w14:textId="35EAF09C" w:rsidR="007F4F24" w:rsidRDefault="007F4F2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</w:tc>
        <w:tc>
          <w:tcPr>
            <w:tcW w:w="8109" w:type="dxa"/>
          </w:tcPr>
          <w:p w14:paraId="11B81020" w14:textId="77777777" w:rsidR="007F4F24" w:rsidRDefault="007F4F24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eastAsia="Calibri" w:cs="Calibri"/>
                <w:b/>
              </w:rPr>
            </w:pPr>
          </w:p>
          <w:p w14:paraId="4871D4E8" w14:textId="77777777" w:rsidR="00535AAD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eastAsia="Calibri" w:cs="Calibri"/>
                <w:b/>
              </w:rPr>
            </w:pPr>
          </w:p>
          <w:p w14:paraId="6B8C68E2" w14:textId="77777777" w:rsidR="00535AAD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eastAsia="Calibri" w:cs="Calibri"/>
                <w:b/>
              </w:rPr>
            </w:pPr>
          </w:p>
        </w:tc>
      </w:tr>
      <w:tr w:rsidR="008E6288" w:rsidRPr="00D5080C" w14:paraId="78018FD0" w14:textId="77777777" w:rsidTr="00470AE4">
        <w:tc>
          <w:tcPr>
            <w:tcW w:w="680" w:type="dxa"/>
          </w:tcPr>
          <w:p w14:paraId="3C3ED362" w14:textId="5BFFD8A7" w:rsidR="000D3DBF" w:rsidRPr="00D5080C" w:rsidRDefault="007F4F24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</w:t>
            </w:r>
          </w:p>
        </w:tc>
        <w:tc>
          <w:tcPr>
            <w:tcW w:w="1985" w:type="dxa"/>
          </w:tcPr>
          <w:p w14:paraId="25E2B87C" w14:textId="040D979B" w:rsidR="000D3DBF" w:rsidRPr="00D5080C" w:rsidRDefault="007F4F2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Działania edukacyjne</w:t>
            </w:r>
          </w:p>
        </w:tc>
        <w:tc>
          <w:tcPr>
            <w:tcW w:w="8109" w:type="dxa"/>
          </w:tcPr>
          <w:p w14:paraId="5E2CE090" w14:textId="77777777" w:rsidR="000D3DBF" w:rsidRDefault="004439D4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D5080C">
              <w:rPr>
                <w:rFonts w:cs="Calibri"/>
                <w:b/>
                <w:bCs/>
              </w:rPr>
              <w:t>Proszę zaznaczyć (znakiem X) oraz uzasadnić,</w:t>
            </w:r>
            <w:r w:rsidR="00053DD0">
              <w:rPr>
                <w:rFonts w:cs="Calibri"/>
                <w:b/>
                <w:bCs/>
              </w:rPr>
              <w:t xml:space="preserve"> </w:t>
            </w:r>
            <w:r w:rsidR="00053DD0">
              <w:rPr>
                <w:rFonts w:cs="Calibri"/>
              </w:rPr>
              <w:t>czy wnioskodawca w ramach projektu zaplanował działania edukacyjne dotyczące ochrony i zachowania przyrody, ściśle powiązane z celami projektu i obszarem oddziaływania</w:t>
            </w:r>
            <w:r w:rsidR="00053DD0" w:rsidRPr="00761290">
              <w:rPr>
                <w:rFonts w:cs="Calibri"/>
              </w:rPr>
              <w:t>:</w:t>
            </w:r>
          </w:p>
          <w:p w14:paraId="6F4A8AE7" w14:textId="77777777" w:rsidR="001F7C19" w:rsidRDefault="001F7C19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  <w:p w14:paraId="5F2D91A8" w14:textId="14DB54C3" w:rsidR="00550DA3" w:rsidRDefault="00550DA3" w:rsidP="00550DA3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02515A">
              <w:rPr>
                <w:rFonts w:cs="Calibri"/>
                <w:b/>
                <w:bCs/>
              </w:rPr>
              <w:t>1 pkt –</w:t>
            </w:r>
            <w:r w:rsidRPr="0069182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wnioskodawca w ramach projektu zaplanował działania edukacyjne dotyczące ochrony i zachowania przyrody, ściśle powiązane z celami projektu i obszarem oddziaływania;</w:t>
            </w:r>
          </w:p>
          <w:p w14:paraId="6A5FEC6C" w14:textId="77777777" w:rsidR="001F7C19" w:rsidRPr="00691826" w:rsidRDefault="001F7C19" w:rsidP="00550DA3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  <w:p w14:paraId="7239BAFC" w14:textId="41473722" w:rsidR="00550DA3" w:rsidRDefault="00550DA3" w:rsidP="00550DA3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02515A">
              <w:rPr>
                <w:rFonts w:cs="Calibri"/>
                <w:b/>
                <w:bCs/>
              </w:rPr>
              <w:t>0 pkt -</w:t>
            </w:r>
            <w:r>
              <w:rPr>
                <w:rFonts w:cs="Calibri"/>
              </w:rPr>
              <w:t xml:space="preserve"> wnioskodawca w ramach projektu nie zaplanował działań edukacyjnych dotyczących ochrony i zachowania przyrody, ściśle powiązanych z celami projektu </w:t>
            </w:r>
            <w:r w:rsidR="00DA05F5">
              <w:rPr>
                <w:rFonts w:cs="Calibri"/>
              </w:rPr>
              <w:br/>
            </w:r>
            <w:r>
              <w:rPr>
                <w:rFonts w:cs="Calibri"/>
              </w:rPr>
              <w:t>i obszarem oddziaływania</w:t>
            </w:r>
            <w:r w:rsidRPr="00761290">
              <w:rPr>
                <w:rFonts w:cs="Calibri"/>
              </w:rPr>
              <w:t>.</w:t>
            </w:r>
          </w:p>
          <w:p w14:paraId="2EEE5688" w14:textId="77777777" w:rsidR="001F7C19" w:rsidRPr="00761290" w:rsidRDefault="001F7C19" w:rsidP="00550DA3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  <w:p w14:paraId="22502754" w14:textId="51B56CE4" w:rsidR="00D068BA" w:rsidRPr="0094555B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Uzupełniająco w ramach typów projektów możliwe jest poniesienie do 10% kosztów kwalifikowalnych projektu działań edukacyjnych dotyczących ochrony i zachowania przyrody, ściśle powiązanych z celami projektu i obszarem oddziaływania.</w:t>
            </w:r>
          </w:p>
        </w:tc>
      </w:tr>
      <w:tr w:rsidR="0094555B" w:rsidRPr="00D5080C" w14:paraId="5FB5F971" w14:textId="77777777" w:rsidTr="00470AE4">
        <w:tc>
          <w:tcPr>
            <w:tcW w:w="2665" w:type="dxa"/>
            <w:gridSpan w:val="2"/>
          </w:tcPr>
          <w:p w14:paraId="1905112C" w14:textId="1A16D17D" w:rsidR="0094555B" w:rsidRDefault="0094555B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</w:tc>
        <w:tc>
          <w:tcPr>
            <w:tcW w:w="8109" w:type="dxa"/>
          </w:tcPr>
          <w:p w14:paraId="727077EF" w14:textId="77777777" w:rsidR="0094555B" w:rsidRPr="00D5080C" w:rsidRDefault="0094555B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94555B" w:rsidRPr="00D5080C" w14:paraId="47FA8E35" w14:textId="77777777" w:rsidTr="00470AE4">
        <w:tc>
          <w:tcPr>
            <w:tcW w:w="680" w:type="dxa"/>
          </w:tcPr>
          <w:p w14:paraId="46A69E1B" w14:textId="46FB93C0" w:rsidR="0094555B" w:rsidRDefault="0094555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6.</w:t>
            </w:r>
          </w:p>
        </w:tc>
        <w:tc>
          <w:tcPr>
            <w:tcW w:w="1985" w:type="dxa"/>
          </w:tcPr>
          <w:p w14:paraId="010C4210" w14:textId="4A296795" w:rsidR="0094555B" w:rsidRDefault="00A92DE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7B6D30">
              <w:rPr>
                <w:b/>
                <w:bCs/>
              </w:rPr>
              <w:t xml:space="preserve">Realizacja projektu </w:t>
            </w:r>
            <w:r>
              <w:rPr>
                <w:b/>
                <w:bCs/>
              </w:rPr>
              <w:br/>
            </w:r>
            <w:r w:rsidRPr="007B6D30">
              <w:rPr>
                <w:b/>
                <w:bCs/>
              </w:rPr>
              <w:t xml:space="preserve">z założeniami Nowego Europejskiego </w:t>
            </w:r>
            <w:proofErr w:type="spellStart"/>
            <w:r w:rsidRPr="007B6D30">
              <w:rPr>
                <w:b/>
                <w:bCs/>
              </w:rPr>
              <w:t>Bauhausu</w:t>
            </w:r>
            <w:proofErr w:type="spellEnd"/>
          </w:p>
        </w:tc>
        <w:tc>
          <w:tcPr>
            <w:tcW w:w="8109" w:type="dxa"/>
          </w:tcPr>
          <w:p w14:paraId="4B4A1126" w14:textId="77777777" w:rsidR="00221D1F" w:rsidRDefault="00221D1F" w:rsidP="00221D1F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</w:pPr>
            <w:r w:rsidRPr="00D5080C">
              <w:rPr>
                <w:rFonts w:cs="Calibri"/>
                <w:b/>
                <w:bCs/>
              </w:rPr>
              <w:t>Proszę zaznaczyć (znakiem X) oraz uzasadnić</w:t>
            </w:r>
            <w:r>
              <w:rPr>
                <w:rFonts w:cs="Calibri"/>
                <w:b/>
                <w:bCs/>
              </w:rPr>
              <w:t>,</w:t>
            </w:r>
            <w:r>
              <w:rPr>
                <w:rFonts w:cs="Calibri"/>
              </w:rPr>
              <w:t xml:space="preserve"> </w:t>
            </w:r>
            <w:r w:rsidRPr="00CF7054">
              <w:t xml:space="preserve">czy projekt realizuje założenia inicjatywy Nowy Europejski </w:t>
            </w:r>
            <w:proofErr w:type="spellStart"/>
            <w:r w:rsidRPr="00CF7054">
              <w:t>Bauhaus</w:t>
            </w:r>
            <w:proofErr w:type="spellEnd"/>
            <w:r>
              <w:t>, tj</w:t>
            </w:r>
            <w:r w:rsidRPr="00CF7054">
              <w:t>.</w:t>
            </w:r>
          </w:p>
          <w:p w14:paraId="2BC568CA" w14:textId="77777777" w:rsidR="00221D1F" w:rsidRDefault="00221D1F" w:rsidP="00221D1F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</w:pPr>
          </w:p>
          <w:p w14:paraId="5CDE6C8F" w14:textId="77777777" w:rsidR="00E268C8" w:rsidRDefault="00221D1F" w:rsidP="00221D1F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CF7054">
              <w:rPr>
                <w:b/>
                <w:bCs/>
              </w:rPr>
              <w:t xml:space="preserve"> pkt</w:t>
            </w:r>
            <w:r w:rsidRPr="00CF7054">
              <w:t xml:space="preserve"> - </w:t>
            </w:r>
            <w:r w:rsidRPr="00623FAC">
              <w:t>operacja spełnia co najmniej trzy z poniższych warunków:</w:t>
            </w:r>
            <w:r w:rsidRPr="00623FAC">
              <w:br/>
              <w:t>– zastosowanie materiałów przyjaznych środowisku lub rozwiązań ograniczających zużycie energii, wody lub zasobów,</w:t>
            </w:r>
          </w:p>
          <w:p w14:paraId="2AAD6E4A" w14:textId="77777777" w:rsidR="00E268C8" w:rsidRDefault="00221D1F" w:rsidP="00221D1F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</w:pPr>
            <w:r w:rsidRPr="007D44E7">
              <w:t>– uwzględnienie dostępności dla osób ze szczególnymi potrzebami,</w:t>
            </w:r>
          </w:p>
          <w:p w14:paraId="4B928924" w14:textId="77777777" w:rsidR="00E268C8" w:rsidRDefault="00221D1F" w:rsidP="00221D1F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</w:pPr>
            <w:r w:rsidRPr="007D44E7">
              <w:t>– harmonijne wpisanie inwestycji w lokalny krajobraz lub tradycję architektoniczną obszaru LSR,</w:t>
            </w:r>
          </w:p>
          <w:p w14:paraId="231F6861" w14:textId="77777777" w:rsidR="00E268C8" w:rsidRDefault="00221D1F" w:rsidP="00E268C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</w:pPr>
            <w:r w:rsidRPr="007D44E7">
              <w:t>– działania sprzyjające integracji społecznej lub podnoszeniu jakości życia mieszkańców.</w:t>
            </w:r>
          </w:p>
          <w:p w14:paraId="5E4E0525" w14:textId="77777777" w:rsidR="00E268C8" w:rsidRDefault="00E268C8" w:rsidP="00E268C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</w:pPr>
          </w:p>
          <w:p w14:paraId="6EDCDD6B" w14:textId="77777777" w:rsidR="00E268C8" w:rsidRDefault="00E268C8" w:rsidP="00E268C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221D1F">
              <w:rPr>
                <w:b/>
                <w:bCs/>
              </w:rPr>
              <w:t>1</w:t>
            </w:r>
            <w:r w:rsidR="00221D1F" w:rsidRPr="00CF7054">
              <w:rPr>
                <w:b/>
                <w:bCs/>
              </w:rPr>
              <w:t xml:space="preserve"> pkt</w:t>
            </w:r>
            <w:r w:rsidR="00221D1F">
              <w:rPr>
                <w:b/>
                <w:bCs/>
              </w:rPr>
              <w:t xml:space="preserve"> </w:t>
            </w:r>
            <w:r w:rsidR="00221D1F" w:rsidRPr="00451979">
              <w:t>- operacja spełnia jeden lub dwa z powyższych warunków,</w:t>
            </w:r>
            <w:r w:rsidR="00221D1F">
              <w:t xml:space="preserve"> </w:t>
            </w:r>
          </w:p>
          <w:p w14:paraId="3FB88957" w14:textId="77777777" w:rsidR="00E268C8" w:rsidRDefault="00E268C8" w:rsidP="00E268C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</w:pPr>
          </w:p>
          <w:p w14:paraId="564727F4" w14:textId="45E29538" w:rsidR="00221D1F" w:rsidRPr="00CF7054" w:rsidRDefault="00555267" w:rsidP="00E268C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221D1F" w:rsidRPr="00CF7054">
              <w:rPr>
                <w:b/>
                <w:bCs/>
              </w:rPr>
              <w:t>0 pkt</w:t>
            </w:r>
            <w:r w:rsidR="00221D1F" w:rsidRPr="00CF7054">
              <w:t xml:space="preserve"> - </w:t>
            </w:r>
            <w:r w:rsidR="00221D1F" w:rsidRPr="00451979">
              <w:t>operacja nie spełnia żadnego z powyższych warunków.</w:t>
            </w:r>
          </w:p>
          <w:p w14:paraId="02D4927D" w14:textId="77777777" w:rsidR="00221D1F" w:rsidRPr="00CF7054" w:rsidRDefault="00221D1F" w:rsidP="00221D1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E4F0188" w14:textId="245442D1" w:rsidR="00221D1F" w:rsidRPr="00555267" w:rsidRDefault="00221D1F" w:rsidP="00555267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F7054">
              <w:rPr>
                <w:rFonts w:cs="Calibri"/>
              </w:rPr>
              <w:t xml:space="preserve">Projekty powinny ograniczać negatywny wpływ turystyki na środowisko poprzez zastosowanie rozwiązań takich jak zastosowanie ekologicznych materiałów w budowie infrastruktury nawiązujących do otaczającego krajobrazu. Wnioskodawca powinien dążyć </w:t>
            </w:r>
            <w:r w:rsidRPr="00CF7054">
              <w:rPr>
                <w:rFonts w:cs="Calibri"/>
              </w:rPr>
              <w:lastRenderedPageBreak/>
              <w:t xml:space="preserve">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 </w:t>
            </w:r>
          </w:p>
        </w:tc>
      </w:tr>
      <w:tr w:rsidR="00453049" w:rsidRPr="00D5080C" w14:paraId="336CE7C9" w14:textId="77777777" w:rsidTr="00470AE4">
        <w:tc>
          <w:tcPr>
            <w:tcW w:w="2665" w:type="dxa"/>
            <w:gridSpan w:val="2"/>
          </w:tcPr>
          <w:p w14:paraId="59DFA3B5" w14:textId="35BBE700" w:rsidR="00453049" w:rsidRPr="00D5080C" w:rsidRDefault="00453049" w:rsidP="00281BA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Uzasadnienie</w:t>
            </w:r>
          </w:p>
        </w:tc>
        <w:tc>
          <w:tcPr>
            <w:tcW w:w="8109" w:type="dxa"/>
          </w:tcPr>
          <w:p w14:paraId="69F088C8" w14:textId="77777777" w:rsidR="00D068BA" w:rsidRDefault="00D068BA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6470D48" w14:textId="77777777" w:rsidR="001B290A" w:rsidRDefault="001B290A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39843C6" w14:textId="77777777" w:rsidR="00453049" w:rsidRPr="00D5080C" w:rsidRDefault="00453049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41D1933" w14:textId="77777777" w:rsidR="000D3DBF" w:rsidRPr="00D5080C" w:rsidRDefault="000D3DBF" w:rsidP="000D3DBF">
      <w:pPr>
        <w:rPr>
          <w:rFonts w:cs="Calibri"/>
        </w:rPr>
      </w:pPr>
    </w:p>
    <w:tbl>
      <w:tblPr>
        <w:tblW w:w="10824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6218"/>
      </w:tblGrid>
      <w:tr w:rsidR="00472AA0" w14:paraId="077208B7" w14:textId="77777777">
        <w:tc>
          <w:tcPr>
            <w:tcW w:w="4606" w:type="dxa"/>
          </w:tcPr>
          <w:p w14:paraId="3FCC67D4" w14:textId="77777777" w:rsidR="00472AA0" w:rsidRDefault="00472AA0" w:rsidP="000D3DBF">
            <w:pPr>
              <w:rPr>
                <w:rFonts w:cs="Calibri"/>
              </w:rPr>
            </w:pPr>
          </w:p>
          <w:p w14:paraId="6DD4EA34" w14:textId="113C325B" w:rsidR="001A770E" w:rsidRDefault="001A77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………………………………………………………………………..</w:t>
            </w:r>
            <w:r>
              <w:rPr>
                <w:rFonts w:cs="Calibri"/>
              </w:rPr>
              <w:br/>
              <w:t>(miejscowość, data)</w:t>
            </w:r>
          </w:p>
        </w:tc>
        <w:tc>
          <w:tcPr>
            <w:tcW w:w="6218" w:type="dxa"/>
          </w:tcPr>
          <w:p w14:paraId="4F8D6625" w14:textId="77777777" w:rsidR="00472AA0" w:rsidRDefault="00472AA0" w:rsidP="000D3DBF">
            <w:pPr>
              <w:rPr>
                <w:rFonts w:cs="Calibri"/>
              </w:rPr>
            </w:pPr>
          </w:p>
          <w:p w14:paraId="1C29B784" w14:textId="28A5FE73" w:rsidR="001A770E" w:rsidRDefault="001A77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………………………………………………………………………………………………….</w:t>
            </w:r>
            <w:r>
              <w:rPr>
                <w:rFonts w:cs="Calibri"/>
              </w:rPr>
              <w:br/>
              <w:t>(podpis</w:t>
            </w:r>
            <w:r w:rsidR="00595D57">
              <w:rPr>
                <w:rFonts w:cs="Calibri"/>
              </w:rPr>
              <w:t>)</w:t>
            </w:r>
          </w:p>
        </w:tc>
      </w:tr>
    </w:tbl>
    <w:p w14:paraId="4F9029C8" w14:textId="77777777" w:rsidR="000D3DBF" w:rsidRPr="00D5080C" w:rsidRDefault="000D3DBF" w:rsidP="000D3DBF">
      <w:pPr>
        <w:rPr>
          <w:rFonts w:cs="Calibri"/>
        </w:rPr>
      </w:pPr>
    </w:p>
    <w:p w14:paraId="519FFCB2" w14:textId="77777777" w:rsidR="000D3DBF" w:rsidRPr="000D3DBF" w:rsidRDefault="000D3DBF" w:rsidP="000D3DBF"/>
    <w:p w14:paraId="1124ECB7" w14:textId="77777777" w:rsidR="000D3DBF" w:rsidRPr="000D3DBF" w:rsidRDefault="000D3DBF" w:rsidP="000D3DBF"/>
    <w:p w14:paraId="3AEE3F4A" w14:textId="77777777" w:rsidR="000D3DBF" w:rsidRPr="000D3DBF" w:rsidRDefault="000D3DBF" w:rsidP="000D3DBF"/>
    <w:p w14:paraId="2ADF33F3" w14:textId="77777777" w:rsidR="000D3DBF" w:rsidRPr="000D3DBF" w:rsidRDefault="000D3DBF" w:rsidP="000D3DBF"/>
    <w:p w14:paraId="4945E2F8" w14:textId="77777777" w:rsidR="000D3DBF" w:rsidRPr="000D3DBF" w:rsidRDefault="000D3DBF" w:rsidP="000D3DBF"/>
    <w:p w14:paraId="271BA4C6" w14:textId="77777777" w:rsidR="000D3DBF" w:rsidRPr="000D3DBF" w:rsidRDefault="000D3DBF" w:rsidP="000D3DBF"/>
    <w:p w14:paraId="3EB2D3D0" w14:textId="77777777" w:rsidR="000D3DBF" w:rsidRPr="000D3DBF" w:rsidRDefault="000D3DBF" w:rsidP="000D3DBF"/>
    <w:p w14:paraId="2F37C667" w14:textId="77777777" w:rsidR="000D3DBF" w:rsidRPr="000D3DBF" w:rsidRDefault="000D3DBF" w:rsidP="000D3DBF"/>
    <w:p w14:paraId="1F9942C2" w14:textId="77777777" w:rsidR="000D3DBF" w:rsidRPr="000D3DBF" w:rsidRDefault="000D3DBF" w:rsidP="000D3DBF"/>
    <w:p w14:paraId="5FD30380" w14:textId="77777777" w:rsidR="000D3DBF" w:rsidRPr="000D3DBF" w:rsidRDefault="000D3DBF" w:rsidP="000D3DBF"/>
    <w:p w14:paraId="7C99FE33" w14:textId="77777777" w:rsidR="000D3DBF" w:rsidRPr="000D3DBF" w:rsidRDefault="000D3DBF" w:rsidP="000D3DBF"/>
    <w:sectPr w:rsidR="000D3DBF" w:rsidRPr="000D3DBF" w:rsidSect="008868DF">
      <w:footerReference w:type="default" r:id="rId12"/>
      <w:pgSz w:w="11906" w:h="16838"/>
      <w:pgMar w:top="1417" w:right="1417" w:bottom="1276" w:left="1417" w:header="426" w:footer="202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C4D7" w14:textId="77777777" w:rsidR="005A111E" w:rsidRDefault="005A111E">
      <w:pPr>
        <w:spacing w:after="0" w:line="240" w:lineRule="auto"/>
      </w:pPr>
      <w:r>
        <w:separator/>
      </w:r>
    </w:p>
  </w:endnote>
  <w:endnote w:type="continuationSeparator" w:id="0">
    <w:p w14:paraId="457584CB" w14:textId="77777777" w:rsidR="005A111E" w:rsidRDefault="005A111E">
      <w:pPr>
        <w:spacing w:after="0" w:line="240" w:lineRule="auto"/>
      </w:pPr>
      <w:r>
        <w:continuationSeparator/>
      </w:r>
    </w:p>
  </w:endnote>
  <w:endnote w:type="continuationNotice" w:id="1">
    <w:p w14:paraId="2BDAF7CC" w14:textId="77777777" w:rsidR="005A111E" w:rsidRDefault="005A11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C3E8" w14:textId="0505EA94" w:rsidR="00F63FAF" w:rsidRDefault="00014AF3">
    <w:pPr>
      <w:pStyle w:val="Stopka"/>
    </w:pPr>
    <w:r>
      <w:rPr>
        <w:noProof/>
        <w:color w:val="CA4646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850B19" wp14:editId="2B62B6A7">
              <wp:simplePos x="0" y="0"/>
              <wp:positionH relativeFrom="page">
                <wp:posOffset>0</wp:posOffset>
              </wp:positionH>
              <wp:positionV relativeFrom="page">
                <wp:posOffset>9906000</wp:posOffset>
              </wp:positionV>
              <wp:extent cx="7543800" cy="0"/>
              <wp:effectExtent l="9525" t="9525" r="6985" b="9525"/>
              <wp:wrapNone/>
              <wp:docPr id="861931504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A46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6B422B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0;margin-top:780pt;width:594pt;height:0;z-index:25165875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" strokecolor="#ca4646"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6A8A73CD" wp14:editId="5078F4A5">
          <wp:extent cx="5760720" cy="662940"/>
          <wp:effectExtent l="0" t="0" r="0" b="0"/>
          <wp:docPr id="1" name="Obraz 1" descr="Ciąg czterech logotypów w kolejności od lewej: 1. Fundusze Europejskie dla Pomorza, 2. Rzeczpospolita Polska, 3. Dofinansowane przez Unię Europejską, 4. Plan Strategiczny dla Wspólnej Polityki Rolnej na lata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Plan Strategiczny dla Wspólnej Polityki Rolnej na lata 2023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2735" w14:textId="77777777" w:rsidR="005A111E" w:rsidRDefault="005A111E">
      <w:pPr>
        <w:spacing w:after="0" w:line="240" w:lineRule="auto"/>
      </w:pPr>
      <w:r>
        <w:separator/>
      </w:r>
    </w:p>
  </w:footnote>
  <w:footnote w:type="continuationSeparator" w:id="0">
    <w:p w14:paraId="4A83F511" w14:textId="77777777" w:rsidR="005A111E" w:rsidRDefault="005A111E">
      <w:pPr>
        <w:spacing w:after="0" w:line="240" w:lineRule="auto"/>
      </w:pPr>
      <w:r>
        <w:continuationSeparator/>
      </w:r>
    </w:p>
  </w:footnote>
  <w:footnote w:type="continuationNotice" w:id="1">
    <w:p w14:paraId="719C123E" w14:textId="77777777" w:rsidR="005A111E" w:rsidRDefault="005A111E">
      <w:pPr>
        <w:spacing w:after="0" w:line="240" w:lineRule="auto"/>
      </w:pPr>
    </w:p>
  </w:footnote>
  <w:footnote w:id="2">
    <w:p w14:paraId="084A065D" w14:textId="77777777" w:rsidR="008973BD" w:rsidRDefault="008973BD" w:rsidP="008973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Nie chodzi o partnerstwo w rozumieniu art. 36 ust. 4 „ustawy wdrożeniowej”.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55" w:hanging="360"/>
      </w:pPr>
      <w:rPr>
        <w:rFonts w:hint="default"/>
      </w:rPr>
    </w:lvl>
  </w:abstractNum>
  <w:abstractNum w:abstractNumId="1" w15:restartNumberingAfterBreak="0">
    <w:nsid w:val="00642624"/>
    <w:multiLevelType w:val="hybridMultilevel"/>
    <w:tmpl w:val="E450795A"/>
    <w:lvl w:ilvl="0" w:tplc="E19223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D00"/>
    <w:multiLevelType w:val="hybridMultilevel"/>
    <w:tmpl w:val="2348FAC6"/>
    <w:lvl w:ilvl="0" w:tplc="08C4B926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C458C"/>
    <w:multiLevelType w:val="hybridMultilevel"/>
    <w:tmpl w:val="7EDC3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41DA9"/>
    <w:multiLevelType w:val="hybridMultilevel"/>
    <w:tmpl w:val="B6126A0A"/>
    <w:lvl w:ilvl="0" w:tplc="81FAF1D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31258"/>
    <w:multiLevelType w:val="hybridMultilevel"/>
    <w:tmpl w:val="D29AD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54438"/>
    <w:multiLevelType w:val="hybridMultilevel"/>
    <w:tmpl w:val="67D033EA"/>
    <w:lvl w:ilvl="0" w:tplc="E0CC703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464DB"/>
    <w:multiLevelType w:val="hybridMultilevel"/>
    <w:tmpl w:val="55062C4C"/>
    <w:lvl w:ilvl="0" w:tplc="BD9A56D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2536">
    <w:abstractNumId w:val="7"/>
  </w:num>
  <w:num w:numId="2" w16cid:durableId="2038579414">
    <w:abstractNumId w:val="4"/>
  </w:num>
  <w:num w:numId="3" w16cid:durableId="428549154">
    <w:abstractNumId w:val="6"/>
  </w:num>
  <w:num w:numId="4" w16cid:durableId="231234524">
    <w:abstractNumId w:val="8"/>
  </w:num>
  <w:num w:numId="5" w16cid:durableId="1541237965">
    <w:abstractNumId w:val="5"/>
  </w:num>
  <w:num w:numId="6" w16cid:durableId="1293829574">
    <w:abstractNumId w:val="2"/>
  </w:num>
  <w:num w:numId="7" w16cid:durableId="1134374715">
    <w:abstractNumId w:val="1"/>
  </w:num>
  <w:num w:numId="8" w16cid:durableId="1965846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80"/>
    <w:rsid w:val="00013710"/>
    <w:rsid w:val="00014AF3"/>
    <w:rsid w:val="000249B8"/>
    <w:rsid w:val="00030B94"/>
    <w:rsid w:val="0003590B"/>
    <w:rsid w:val="000376D4"/>
    <w:rsid w:val="00044D44"/>
    <w:rsid w:val="00051FC1"/>
    <w:rsid w:val="00053C7F"/>
    <w:rsid w:val="00053DD0"/>
    <w:rsid w:val="00060B7B"/>
    <w:rsid w:val="00070A45"/>
    <w:rsid w:val="0007278E"/>
    <w:rsid w:val="0007430C"/>
    <w:rsid w:val="0008617A"/>
    <w:rsid w:val="00093388"/>
    <w:rsid w:val="00093C5E"/>
    <w:rsid w:val="000A3AEA"/>
    <w:rsid w:val="000B48D3"/>
    <w:rsid w:val="000B670B"/>
    <w:rsid w:val="000C5C13"/>
    <w:rsid w:val="000C6804"/>
    <w:rsid w:val="000D3DBF"/>
    <w:rsid w:val="000D50C3"/>
    <w:rsid w:val="000D5CB6"/>
    <w:rsid w:val="000E280E"/>
    <w:rsid w:val="000E7F9A"/>
    <w:rsid w:val="000F09DD"/>
    <w:rsid w:val="00101A0F"/>
    <w:rsid w:val="001029C5"/>
    <w:rsid w:val="00103993"/>
    <w:rsid w:val="001059E2"/>
    <w:rsid w:val="00122414"/>
    <w:rsid w:val="00125F43"/>
    <w:rsid w:val="00134754"/>
    <w:rsid w:val="001352F9"/>
    <w:rsid w:val="001355A0"/>
    <w:rsid w:val="001364C7"/>
    <w:rsid w:val="00143889"/>
    <w:rsid w:val="00143E14"/>
    <w:rsid w:val="001447F5"/>
    <w:rsid w:val="00145FB4"/>
    <w:rsid w:val="00157BC0"/>
    <w:rsid w:val="00165C38"/>
    <w:rsid w:val="00173102"/>
    <w:rsid w:val="001826B9"/>
    <w:rsid w:val="0018703F"/>
    <w:rsid w:val="00193AAC"/>
    <w:rsid w:val="001950BE"/>
    <w:rsid w:val="001A376C"/>
    <w:rsid w:val="001A6100"/>
    <w:rsid w:val="001A770E"/>
    <w:rsid w:val="001B290A"/>
    <w:rsid w:val="001E0F2D"/>
    <w:rsid w:val="001F235B"/>
    <w:rsid w:val="001F719B"/>
    <w:rsid w:val="001F77BE"/>
    <w:rsid w:val="001F7C19"/>
    <w:rsid w:val="00203FFD"/>
    <w:rsid w:val="0021167A"/>
    <w:rsid w:val="00221D1F"/>
    <w:rsid w:val="002362A7"/>
    <w:rsid w:val="0023737A"/>
    <w:rsid w:val="00244C44"/>
    <w:rsid w:val="0024709A"/>
    <w:rsid w:val="00247360"/>
    <w:rsid w:val="00250812"/>
    <w:rsid w:val="002535D2"/>
    <w:rsid w:val="00253DCF"/>
    <w:rsid w:val="002605E2"/>
    <w:rsid w:val="00260E75"/>
    <w:rsid w:val="0026269D"/>
    <w:rsid w:val="00265943"/>
    <w:rsid w:val="00267C6B"/>
    <w:rsid w:val="00272537"/>
    <w:rsid w:val="002905EF"/>
    <w:rsid w:val="00292B6A"/>
    <w:rsid w:val="002A487C"/>
    <w:rsid w:val="002A60D3"/>
    <w:rsid w:val="002B43F3"/>
    <w:rsid w:val="002B494A"/>
    <w:rsid w:val="002B61A5"/>
    <w:rsid w:val="002B700A"/>
    <w:rsid w:val="002C2F69"/>
    <w:rsid w:val="002D2074"/>
    <w:rsid w:val="002D4F95"/>
    <w:rsid w:val="002F35BC"/>
    <w:rsid w:val="002F67F0"/>
    <w:rsid w:val="0030168A"/>
    <w:rsid w:val="003035E7"/>
    <w:rsid w:val="003078A8"/>
    <w:rsid w:val="0032622C"/>
    <w:rsid w:val="00337645"/>
    <w:rsid w:val="00342AF3"/>
    <w:rsid w:val="003556FF"/>
    <w:rsid w:val="00357CA7"/>
    <w:rsid w:val="00363013"/>
    <w:rsid w:val="00366580"/>
    <w:rsid w:val="003726F5"/>
    <w:rsid w:val="003811A3"/>
    <w:rsid w:val="0038774D"/>
    <w:rsid w:val="0039549B"/>
    <w:rsid w:val="003A0639"/>
    <w:rsid w:val="003B16C9"/>
    <w:rsid w:val="003B73CE"/>
    <w:rsid w:val="003D277C"/>
    <w:rsid w:val="003D36DF"/>
    <w:rsid w:val="003D7D0F"/>
    <w:rsid w:val="003E14EF"/>
    <w:rsid w:val="003E3983"/>
    <w:rsid w:val="003E3B34"/>
    <w:rsid w:val="003E49FA"/>
    <w:rsid w:val="003E6FA6"/>
    <w:rsid w:val="00416035"/>
    <w:rsid w:val="004173A0"/>
    <w:rsid w:val="0042577A"/>
    <w:rsid w:val="00425851"/>
    <w:rsid w:val="00426206"/>
    <w:rsid w:val="004370C6"/>
    <w:rsid w:val="004439D4"/>
    <w:rsid w:val="0045188B"/>
    <w:rsid w:val="00453049"/>
    <w:rsid w:val="00460175"/>
    <w:rsid w:val="00464ADD"/>
    <w:rsid w:val="00470AE4"/>
    <w:rsid w:val="00472AA0"/>
    <w:rsid w:val="00475DF5"/>
    <w:rsid w:val="00476EB3"/>
    <w:rsid w:val="0049060E"/>
    <w:rsid w:val="004927DC"/>
    <w:rsid w:val="00495CC0"/>
    <w:rsid w:val="00495E48"/>
    <w:rsid w:val="004A3DAD"/>
    <w:rsid w:val="004A55B7"/>
    <w:rsid w:val="004A787F"/>
    <w:rsid w:val="004A7A3B"/>
    <w:rsid w:val="004B036A"/>
    <w:rsid w:val="004B1F3D"/>
    <w:rsid w:val="004B5F4A"/>
    <w:rsid w:val="004C7808"/>
    <w:rsid w:val="004E0AA3"/>
    <w:rsid w:val="004E278D"/>
    <w:rsid w:val="004F1255"/>
    <w:rsid w:val="004F2F91"/>
    <w:rsid w:val="005000BA"/>
    <w:rsid w:val="00510A11"/>
    <w:rsid w:val="00515A9F"/>
    <w:rsid w:val="00517A21"/>
    <w:rsid w:val="00517F8B"/>
    <w:rsid w:val="00535AAD"/>
    <w:rsid w:val="005402B7"/>
    <w:rsid w:val="00547333"/>
    <w:rsid w:val="00550501"/>
    <w:rsid w:val="00550DA3"/>
    <w:rsid w:val="00553662"/>
    <w:rsid w:val="00555267"/>
    <w:rsid w:val="00555AD6"/>
    <w:rsid w:val="0055679D"/>
    <w:rsid w:val="00556F89"/>
    <w:rsid w:val="00565F82"/>
    <w:rsid w:val="00577D80"/>
    <w:rsid w:val="005816C7"/>
    <w:rsid w:val="00594CE8"/>
    <w:rsid w:val="00595D57"/>
    <w:rsid w:val="005A111E"/>
    <w:rsid w:val="005B3E34"/>
    <w:rsid w:val="005C202E"/>
    <w:rsid w:val="005C2AEB"/>
    <w:rsid w:val="005C3308"/>
    <w:rsid w:val="005D4062"/>
    <w:rsid w:val="005D40F6"/>
    <w:rsid w:val="005D5779"/>
    <w:rsid w:val="005E2DC0"/>
    <w:rsid w:val="005E7F4D"/>
    <w:rsid w:val="00600F88"/>
    <w:rsid w:val="006227EA"/>
    <w:rsid w:val="00623BF1"/>
    <w:rsid w:val="006310DE"/>
    <w:rsid w:val="00635F01"/>
    <w:rsid w:val="00640D43"/>
    <w:rsid w:val="006502A7"/>
    <w:rsid w:val="006515EF"/>
    <w:rsid w:val="00662AA0"/>
    <w:rsid w:val="00675915"/>
    <w:rsid w:val="00687EBA"/>
    <w:rsid w:val="006B0F9B"/>
    <w:rsid w:val="006C0698"/>
    <w:rsid w:val="006C0C2C"/>
    <w:rsid w:val="006C7497"/>
    <w:rsid w:val="006E0AAD"/>
    <w:rsid w:val="006E32DF"/>
    <w:rsid w:val="006E41D0"/>
    <w:rsid w:val="006F1F31"/>
    <w:rsid w:val="0070128D"/>
    <w:rsid w:val="00702428"/>
    <w:rsid w:val="00706942"/>
    <w:rsid w:val="007071C5"/>
    <w:rsid w:val="00713BED"/>
    <w:rsid w:val="007208C5"/>
    <w:rsid w:val="00721606"/>
    <w:rsid w:val="00722F34"/>
    <w:rsid w:val="00724D3E"/>
    <w:rsid w:val="007275F4"/>
    <w:rsid w:val="0073038D"/>
    <w:rsid w:val="0076416D"/>
    <w:rsid w:val="00775C59"/>
    <w:rsid w:val="00782D7C"/>
    <w:rsid w:val="007877D1"/>
    <w:rsid w:val="0079161C"/>
    <w:rsid w:val="00791CEF"/>
    <w:rsid w:val="00792472"/>
    <w:rsid w:val="007972E5"/>
    <w:rsid w:val="007A0B33"/>
    <w:rsid w:val="007A1026"/>
    <w:rsid w:val="007B0C9E"/>
    <w:rsid w:val="007B7C86"/>
    <w:rsid w:val="007C7B48"/>
    <w:rsid w:val="007C7F01"/>
    <w:rsid w:val="007E0763"/>
    <w:rsid w:val="007E0C77"/>
    <w:rsid w:val="007E5AE1"/>
    <w:rsid w:val="007F4F24"/>
    <w:rsid w:val="007F5258"/>
    <w:rsid w:val="00800DAB"/>
    <w:rsid w:val="00801C1B"/>
    <w:rsid w:val="008031C6"/>
    <w:rsid w:val="00810040"/>
    <w:rsid w:val="008105DE"/>
    <w:rsid w:val="008138F6"/>
    <w:rsid w:val="00813B53"/>
    <w:rsid w:val="0081427F"/>
    <w:rsid w:val="00814933"/>
    <w:rsid w:val="00817903"/>
    <w:rsid w:val="00823C20"/>
    <w:rsid w:val="00831794"/>
    <w:rsid w:val="00833DD9"/>
    <w:rsid w:val="0083710D"/>
    <w:rsid w:val="00843D42"/>
    <w:rsid w:val="00847E29"/>
    <w:rsid w:val="008505B1"/>
    <w:rsid w:val="0085107C"/>
    <w:rsid w:val="0086161F"/>
    <w:rsid w:val="0087070E"/>
    <w:rsid w:val="008868DF"/>
    <w:rsid w:val="00895579"/>
    <w:rsid w:val="008973BD"/>
    <w:rsid w:val="008A46E1"/>
    <w:rsid w:val="008B0C15"/>
    <w:rsid w:val="008B1C3B"/>
    <w:rsid w:val="008B377E"/>
    <w:rsid w:val="008B7445"/>
    <w:rsid w:val="008B7845"/>
    <w:rsid w:val="008B7AB0"/>
    <w:rsid w:val="008C7D35"/>
    <w:rsid w:val="008E3B02"/>
    <w:rsid w:val="008E536D"/>
    <w:rsid w:val="008E619D"/>
    <w:rsid w:val="008E6288"/>
    <w:rsid w:val="008E654D"/>
    <w:rsid w:val="008F0151"/>
    <w:rsid w:val="008F424E"/>
    <w:rsid w:val="008F729E"/>
    <w:rsid w:val="0090013D"/>
    <w:rsid w:val="00907CC8"/>
    <w:rsid w:val="00914BB7"/>
    <w:rsid w:val="00920D1D"/>
    <w:rsid w:val="00922F66"/>
    <w:rsid w:val="009347D6"/>
    <w:rsid w:val="00936521"/>
    <w:rsid w:val="00943F0D"/>
    <w:rsid w:val="0094555B"/>
    <w:rsid w:val="009466B1"/>
    <w:rsid w:val="00946E94"/>
    <w:rsid w:val="00955F4D"/>
    <w:rsid w:val="00972210"/>
    <w:rsid w:val="0097653B"/>
    <w:rsid w:val="00976DE4"/>
    <w:rsid w:val="009947C5"/>
    <w:rsid w:val="009970BC"/>
    <w:rsid w:val="009A29DC"/>
    <w:rsid w:val="009B5128"/>
    <w:rsid w:val="009B60CD"/>
    <w:rsid w:val="009D3F02"/>
    <w:rsid w:val="009E44FB"/>
    <w:rsid w:val="009E6AF2"/>
    <w:rsid w:val="009E738F"/>
    <w:rsid w:val="009F451D"/>
    <w:rsid w:val="009F4BA3"/>
    <w:rsid w:val="00A04E4B"/>
    <w:rsid w:val="00A072A8"/>
    <w:rsid w:val="00A1197F"/>
    <w:rsid w:val="00A13717"/>
    <w:rsid w:val="00A14B5F"/>
    <w:rsid w:val="00A14D99"/>
    <w:rsid w:val="00A207D4"/>
    <w:rsid w:val="00A234D5"/>
    <w:rsid w:val="00A341FA"/>
    <w:rsid w:val="00A3448F"/>
    <w:rsid w:val="00A35B7E"/>
    <w:rsid w:val="00A548D0"/>
    <w:rsid w:val="00A54D14"/>
    <w:rsid w:val="00A55C5F"/>
    <w:rsid w:val="00A60755"/>
    <w:rsid w:val="00A64AA7"/>
    <w:rsid w:val="00A667AE"/>
    <w:rsid w:val="00A828E8"/>
    <w:rsid w:val="00A92536"/>
    <w:rsid w:val="00A92DEE"/>
    <w:rsid w:val="00A94909"/>
    <w:rsid w:val="00A9533F"/>
    <w:rsid w:val="00AA2787"/>
    <w:rsid w:val="00AA3F95"/>
    <w:rsid w:val="00AB7C73"/>
    <w:rsid w:val="00AC5419"/>
    <w:rsid w:val="00AC6A72"/>
    <w:rsid w:val="00AD064B"/>
    <w:rsid w:val="00AD1B6B"/>
    <w:rsid w:val="00AD2D17"/>
    <w:rsid w:val="00AD5944"/>
    <w:rsid w:val="00AE1825"/>
    <w:rsid w:val="00AE26DD"/>
    <w:rsid w:val="00AF103E"/>
    <w:rsid w:val="00AF359C"/>
    <w:rsid w:val="00AF6FF3"/>
    <w:rsid w:val="00AF7DC7"/>
    <w:rsid w:val="00B060E0"/>
    <w:rsid w:val="00B07B39"/>
    <w:rsid w:val="00B11C16"/>
    <w:rsid w:val="00B136CF"/>
    <w:rsid w:val="00B1446B"/>
    <w:rsid w:val="00B178F2"/>
    <w:rsid w:val="00B2042E"/>
    <w:rsid w:val="00B268A0"/>
    <w:rsid w:val="00B26D80"/>
    <w:rsid w:val="00B27658"/>
    <w:rsid w:val="00B41FE0"/>
    <w:rsid w:val="00B46CBF"/>
    <w:rsid w:val="00B630A2"/>
    <w:rsid w:val="00B67913"/>
    <w:rsid w:val="00B7254A"/>
    <w:rsid w:val="00B74A56"/>
    <w:rsid w:val="00B80237"/>
    <w:rsid w:val="00B80778"/>
    <w:rsid w:val="00B91B48"/>
    <w:rsid w:val="00B978D5"/>
    <w:rsid w:val="00B97CFB"/>
    <w:rsid w:val="00BA0658"/>
    <w:rsid w:val="00BA2F58"/>
    <w:rsid w:val="00BA57CF"/>
    <w:rsid w:val="00BA5F58"/>
    <w:rsid w:val="00BB6053"/>
    <w:rsid w:val="00BD08A8"/>
    <w:rsid w:val="00BE266C"/>
    <w:rsid w:val="00BE412C"/>
    <w:rsid w:val="00BE708C"/>
    <w:rsid w:val="00C02724"/>
    <w:rsid w:val="00C119FD"/>
    <w:rsid w:val="00C14839"/>
    <w:rsid w:val="00C14D07"/>
    <w:rsid w:val="00C178F5"/>
    <w:rsid w:val="00C3219F"/>
    <w:rsid w:val="00C35F19"/>
    <w:rsid w:val="00C36190"/>
    <w:rsid w:val="00C36364"/>
    <w:rsid w:val="00C55012"/>
    <w:rsid w:val="00C556C8"/>
    <w:rsid w:val="00C64BAA"/>
    <w:rsid w:val="00C64FE0"/>
    <w:rsid w:val="00C701A7"/>
    <w:rsid w:val="00C942EF"/>
    <w:rsid w:val="00CA6AB4"/>
    <w:rsid w:val="00CA792C"/>
    <w:rsid w:val="00CB4797"/>
    <w:rsid w:val="00CB4926"/>
    <w:rsid w:val="00CC279C"/>
    <w:rsid w:val="00CC43F5"/>
    <w:rsid w:val="00CC455D"/>
    <w:rsid w:val="00CC575D"/>
    <w:rsid w:val="00CC5DAE"/>
    <w:rsid w:val="00CE00B0"/>
    <w:rsid w:val="00CE05E8"/>
    <w:rsid w:val="00CE6C0E"/>
    <w:rsid w:val="00D068BA"/>
    <w:rsid w:val="00D11A07"/>
    <w:rsid w:val="00D27363"/>
    <w:rsid w:val="00D41D54"/>
    <w:rsid w:val="00D43D3B"/>
    <w:rsid w:val="00D45391"/>
    <w:rsid w:val="00D5080C"/>
    <w:rsid w:val="00D57D7C"/>
    <w:rsid w:val="00D60DD0"/>
    <w:rsid w:val="00D63942"/>
    <w:rsid w:val="00D73AA4"/>
    <w:rsid w:val="00D80DA9"/>
    <w:rsid w:val="00D86458"/>
    <w:rsid w:val="00D934D9"/>
    <w:rsid w:val="00DA03AD"/>
    <w:rsid w:val="00DA05F5"/>
    <w:rsid w:val="00DA3AA0"/>
    <w:rsid w:val="00DA57A8"/>
    <w:rsid w:val="00DB3B3C"/>
    <w:rsid w:val="00DB5579"/>
    <w:rsid w:val="00DC20BF"/>
    <w:rsid w:val="00DC3B50"/>
    <w:rsid w:val="00DC6C80"/>
    <w:rsid w:val="00DD3C86"/>
    <w:rsid w:val="00DD6108"/>
    <w:rsid w:val="00DE3A87"/>
    <w:rsid w:val="00DF2B14"/>
    <w:rsid w:val="00DF595C"/>
    <w:rsid w:val="00DF7247"/>
    <w:rsid w:val="00E003A6"/>
    <w:rsid w:val="00E00DFD"/>
    <w:rsid w:val="00E10C5E"/>
    <w:rsid w:val="00E139BB"/>
    <w:rsid w:val="00E2283A"/>
    <w:rsid w:val="00E268C8"/>
    <w:rsid w:val="00E2770C"/>
    <w:rsid w:val="00E30D5C"/>
    <w:rsid w:val="00E31853"/>
    <w:rsid w:val="00E31E7D"/>
    <w:rsid w:val="00E3799A"/>
    <w:rsid w:val="00E42069"/>
    <w:rsid w:val="00E42FA7"/>
    <w:rsid w:val="00E50612"/>
    <w:rsid w:val="00E64822"/>
    <w:rsid w:val="00E9257E"/>
    <w:rsid w:val="00EA0668"/>
    <w:rsid w:val="00EB4505"/>
    <w:rsid w:val="00EB5591"/>
    <w:rsid w:val="00ED0FE4"/>
    <w:rsid w:val="00ED512E"/>
    <w:rsid w:val="00ED6BF9"/>
    <w:rsid w:val="00ED6ED1"/>
    <w:rsid w:val="00EF4D5D"/>
    <w:rsid w:val="00F018CA"/>
    <w:rsid w:val="00F01A99"/>
    <w:rsid w:val="00F14E00"/>
    <w:rsid w:val="00F22890"/>
    <w:rsid w:val="00F23EBA"/>
    <w:rsid w:val="00F26381"/>
    <w:rsid w:val="00F36359"/>
    <w:rsid w:val="00F37FD3"/>
    <w:rsid w:val="00F63FAF"/>
    <w:rsid w:val="00F72010"/>
    <w:rsid w:val="00F832CB"/>
    <w:rsid w:val="00F83329"/>
    <w:rsid w:val="00FA4637"/>
    <w:rsid w:val="00FA526B"/>
    <w:rsid w:val="00FA616F"/>
    <w:rsid w:val="00FC3F42"/>
    <w:rsid w:val="00FC41AE"/>
    <w:rsid w:val="00FC79C0"/>
    <w:rsid w:val="00FD2B91"/>
    <w:rsid w:val="00FD3CE7"/>
    <w:rsid w:val="00FE4494"/>
    <w:rsid w:val="00FF2435"/>
    <w:rsid w:val="00FF3836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9B7307"/>
  <w15:chartTrackingRefBased/>
  <w15:docId w15:val="{F047A3F3-187A-4386-A151-5F08F056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5F4"/>
    <w:pPr>
      <w:keepNext/>
      <w:spacing w:before="240" w:after="60"/>
      <w:ind w:left="708"/>
      <w:outlineLvl w:val="0"/>
    </w:pPr>
    <w:rPr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Znak4">
    <w:name w:val="Znak Znak4"/>
    <w:rPr>
      <w:rFonts w:ascii="Tahoma" w:hAnsi="Tahoma" w:cs="Tahoma"/>
      <w:sz w:val="16"/>
      <w:szCs w:val="16"/>
    </w:rPr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rPr>
      <w:sz w:val="20"/>
      <w:szCs w:val="20"/>
    </w:rPr>
  </w:style>
  <w:style w:type="character" w:customStyle="1" w:styleId="ZnakZnak">
    <w:name w:val="Znak Znak"/>
    <w:rPr>
      <w:b/>
      <w:bCs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Numerowanie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spacing w:after="0" w:line="240" w:lineRule="auto"/>
    </w:pPr>
    <w:rPr>
      <w:lang w:val="x-none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73B235745A7D4631A3550D9CFBB13F9F">
    <w:name w:val="73B235745A7D4631A3550D9CFBB13F9F"/>
    <w:rsid w:val="0036658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NagwekZnak">
    <w:name w:val="Nagłówek Znak"/>
    <w:link w:val="Nagwek"/>
    <w:uiPriority w:val="99"/>
    <w:rsid w:val="00366580"/>
    <w:rPr>
      <w:rFonts w:ascii="Calibri" w:hAnsi="Calibri"/>
      <w:sz w:val="22"/>
      <w:szCs w:val="22"/>
      <w:lang w:eastAsia="ar-SA"/>
    </w:rPr>
  </w:style>
  <w:style w:type="paragraph" w:styleId="Bezodstpw">
    <w:name w:val="No Spacing"/>
    <w:uiPriority w:val="1"/>
    <w:qFormat/>
    <w:rsid w:val="00722F34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compact Znak,Normal bullet 2 Znak,Paragraphe de liste 2 Znak,Reference list Znak,Bullet list Znak,Numbered List Znak,List Paragraph1 Znak,1st level - Bullet List Paragraph Znak,Paragraph Znak"/>
    <w:link w:val="Akapitzlist"/>
    <w:uiPriority w:val="34"/>
    <w:qFormat/>
    <w:rsid w:val="00157BC0"/>
    <w:rPr>
      <w:rFonts w:ascii="Calibri" w:hAnsi="Calibri"/>
      <w:sz w:val="22"/>
      <w:szCs w:val="22"/>
      <w:lang w:eastAsia="ar-SA"/>
    </w:rPr>
  </w:style>
  <w:style w:type="table" w:customStyle="1" w:styleId="Siatkatabeli">
    <w:name w:val="Siatka tabeli"/>
    <w:basedOn w:val="Standardowy"/>
    <w:uiPriority w:val="59"/>
    <w:rsid w:val="00157BC0"/>
    <w:rPr>
      <w:rFonts w:ascii="Calibri" w:eastAsia="MS Mincho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"/>
    <w:rsid w:val="007275F4"/>
    <w:rPr>
      <w:rFonts w:ascii="Calibri" w:hAnsi="Calibri"/>
      <w:bCs/>
      <w:kern w:val="32"/>
      <w:sz w:val="36"/>
      <w:szCs w:val="32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7275F4"/>
    <w:pPr>
      <w:autoSpaceDN w:val="0"/>
      <w:spacing w:after="0" w:line="240" w:lineRule="auto"/>
      <w:textAlignment w:val="baseline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7275F4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275F4"/>
    <w:rPr>
      <w:position w:val="0"/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7275F4"/>
    <w:rPr>
      <w:b/>
      <w:bCs/>
      <w:sz w:val="20"/>
      <w:szCs w:val="20"/>
    </w:rPr>
  </w:style>
  <w:style w:type="paragraph" w:customStyle="1" w:styleId="Styl1">
    <w:name w:val="Styl1"/>
    <w:basedOn w:val="Nagwek2"/>
    <w:next w:val="Nagwek2"/>
    <w:autoRedefine/>
    <w:qFormat/>
    <w:rsid w:val="007275F4"/>
    <w:pPr>
      <w:jc w:val="center"/>
    </w:pPr>
    <w:rPr>
      <w:rFonts w:ascii="Calibri" w:hAnsi="Calibri"/>
      <w:i w:val="0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7275F4"/>
  </w:style>
  <w:style w:type="paragraph" w:styleId="Spistreci2">
    <w:name w:val="toc 2"/>
    <w:basedOn w:val="Normalny"/>
    <w:next w:val="Normalny"/>
    <w:autoRedefine/>
    <w:uiPriority w:val="39"/>
    <w:unhideWhenUsed/>
    <w:rsid w:val="007275F4"/>
    <w:pPr>
      <w:ind w:left="220"/>
    </w:pPr>
  </w:style>
  <w:style w:type="character" w:customStyle="1" w:styleId="Nagwek2Znak">
    <w:name w:val="Nagłówek 2 Znak"/>
    <w:link w:val="Nagwek2"/>
    <w:uiPriority w:val="9"/>
    <w:semiHidden/>
    <w:rsid w:val="007275F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Default">
    <w:name w:val="Default"/>
    <w:rsid w:val="000376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E42FA7"/>
    <w:rPr>
      <w:b/>
      <w:bCs/>
    </w:rPr>
  </w:style>
  <w:style w:type="character" w:customStyle="1" w:styleId="txt14greenb">
    <w:name w:val="txt14green_b"/>
    <w:rsid w:val="00AD1B6B"/>
  </w:style>
  <w:style w:type="character" w:styleId="Nierozpoznanawzmianka">
    <w:name w:val="Unresolved Mention"/>
    <w:uiPriority w:val="99"/>
    <w:semiHidden/>
    <w:unhideWhenUsed/>
    <w:rsid w:val="009F4BA3"/>
    <w:rPr>
      <w:color w:val="605E5C"/>
      <w:shd w:val="clear" w:color="auto" w:fill="E1DFDD"/>
    </w:rPr>
  </w:style>
  <w:style w:type="character" w:customStyle="1" w:styleId="hgkelc">
    <w:name w:val="hgkelc"/>
    <w:rsid w:val="00CA6AB4"/>
  </w:style>
  <w:style w:type="paragraph" w:styleId="NormalnyWeb">
    <w:name w:val="Normal (Web)"/>
    <w:basedOn w:val="Normalny"/>
    <w:uiPriority w:val="99"/>
    <w:semiHidden/>
    <w:unhideWhenUsed/>
    <w:rsid w:val="00AF10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F09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9DD"/>
    <w:pPr>
      <w:suppressAutoHyphens w:val="0"/>
      <w:spacing w:after="160" w:line="240" w:lineRule="auto"/>
    </w:pPr>
    <w:rPr>
      <w:rFonts w:ascii="Aptos" w:eastAsia="Aptos" w:hAnsi="Aptos" w:cs="Arial"/>
      <w:kern w:val="2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0F09DD"/>
    <w:rPr>
      <w:rFonts w:ascii="Aptos" w:eastAsia="Aptos" w:hAnsi="Aptos" w:cs="Arial"/>
      <w:kern w:val="2"/>
      <w:lang w:eastAsia="en-US"/>
    </w:rPr>
  </w:style>
  <w:style w:type="table" w:styleId="Tabela-Siatka">
    <w:name w:val="Table Grid"/>
    <w:basedOn w:val="Standardowy"/>
    <w:uiPriority w:val="39"/>
    <w:rsid w:val="00DD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40DE-BE3A-4AB0-8B2F-8774FBD57B4A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13C1311A-6697-4BCD-B2EE-D7C23E4D6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AE5A9-AC8E-4A96-AB6F-06A5EBD77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C0C211-B165-4E69-A8F4-A159D7D3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Lokalna Grupa Działania Ziemi Człuchowskiej</vt:lpstr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Lokalna Grupa Działania Ziemi Człuchowskiej</dc:title>
  <dc:subject/>
  <dc:creator>KOMPUTER</dc:creator>
  <cp:keywords/>
  <cp:lastModifiedBy>Monika Kobak</cp:lastModifiedBy>
  <cp:revision>43</cp:revision>
  <cp:lastPrinted>2024-04-18T10:11:00Z</cp:lastPrinted>
  <dcterms:created xsi:type="dcterms:W3CDTF">2025-03-05T10:59:00Z</dcterms:created>
  <dcterms:modified xsi:type="dcterms:W3CDTF">2026-03-10T10:24:00Z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0x010100A9FA2E05643D6C4C96A7A3100DFD8D77</vt:lpwstr>
  </property>
</Properties>
</file>